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lang w:eastAsia="zh-CN"/>
        </w:rPr>
      </w:pPr>
      <w:bookmarkStart w:id="0" w:name="_GoBack"/>
      <w:bookmarkEnd w:id="0"/>
    </w:p>
    <w:p w:rsidR="006B7CF4" w:rsidRPr="006B7CF4" w:rsidRDefault="000D1869" w:rsidP="006B7CF4">
      <w:pPr>
        <w:widowControl w:val="0"/>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(Fac. Albert Einstein - Medicin 2021)  </w:t>
      </w:r>
      <w:r w:rsidR="006B7CF4" w:rsidRPr="006B7CF4">
        <w:rPr>
          <w:sz w:val="20"/>
          <w:szCs w:val="20"/>
          <w:lang w:eastAsia="pt-BR"/>
        </w:rPr>
        <w:t>Considere a notícia sobre os testes para um anticoncepcional masculino.</w:t>
      </w:r>
    </w:p>
    <w:p w:rsidR="006B7CF4" w:rsidRDefault="006B7CF4" w:rsidP="006B7CF4">
      <w:pPr>
        <w:widowControl w:val="0"/>
        <w:autoSpaceDE w:val="0"/>
        <w:autoSpaceDN w:val="0"/>
        <w:adjustRightInd w:val="0"/>
        <w:spacing w:after="0" w:line="240" w:lineRule="auto"/>
        <w:rPr>
          <w:sz w:val="20"/>
          <w:szCs w:val="20"/>
          <w:lang w:eastAsia="pt-BR"/>
        </w:rPr>
      </w:pPr>
    </w:p>
    <w:p w:rsidR="006B7CF4" w:rsidRPr="006B7CF4" w:rsidRDefault="006B7CF4" w:rsidP="006B7CF4">
      <w:pPr>
        <w:widowControl w:val="0"/>
        <w:autoSpaceDE w:val="0"/>
        <w:autoSpaceDN w:val="0"/>
        <w:adjustRightInd w:val="0"/>
        <w:spacing w:after="0" w:line="240" w:lineRule="auto"/>
        <w:jc w:val="center"/>
        <w:rPr>
          <w:sz w:val="20"/>
          <w:szCs w:val="20"/>
          <w:lang w:eastAsia="pt-BR"/>
        </w:rPr>
      </w:pPr>
      <w:r w:rsidRPr="006B7CF4">
        <w:rPr>
          <w:sz w:val="20"/>
          <w:szCs w:val="20"/>
          <w:lang w:eastAsia="pt-BR"/>
        </w:rPr>
        <w:t>Pesquisadores testam promissora pílula anticoncepcional masculina</w:t>
      </w:r>
    </w:p>
    <w:p w:rsidR="006B7CF4" w:rsidRDefault="006B7CF4" w:rsidP="006B7CF4">
      <w:pPr>
        <w:widowControl w:val="0"/>
        <w:autoSpaceDE w:val="0"/>
        <w:autoSpaceDN w:val="0"/>
        <w:adjustRightInd w:val="0"/>
        <w:spacing w:after="0" w:line="240" w:lineRule="auto"/>
        <w:rPr>
          <w:sz w:val="20"/>
          <w:szCs w:val="20"/>
          <w:lang w:eastAsia="pt-BR"/>
        </w:rPr>
      </w:pPr>
    </w:p>
    <w:p w:rsidR="006B7CF4" w:rsidRPr="006B7CF4" w:rsidRDefault="006B7CF4" w:rsidP="006B7CF4">
      <w:pPr>
        <w:widowControl w:val="0"/>
        <w:autoSpaceDE w:val="0"/>
        <w:autoSpaceDN w:val="0"/>
        <w:adjustRightInd w:val="0"/>
        <w:spacing w:after="0" w:line="240" w:lineRule="auto"/>
        <w:rPr>
          <w:sz w:val="20"/>
          <w:szCs w:val="20"/>
          <w:lang w:eastAsia="pt-BR"/>
        </w:rPr>
      </w:pPr>
      <w:r w:rsidRPr="006B7CF4">
        <w:rPr>
          <w:sz w:val="20"/>
          <w:szCs w:val="20"/>
          <w:lang w:eastAsia="pt-BR"/>
        </w:rPr>
        <w:t>A pílula age imitando a testosterona. Quando usada p</w:t>
      </w:r>
      <w:r>
        <w:rPr>
          <w:sz w:val="20"/>
          <w:szCs w:val="20"/>
          <w:lang w:eastAsia="pt-BR"/>
        </w:rPr>
        <w:t xml:space="preserve">or homens saudáveis, uma vez ao </w:t>
      </w:r>
      <w:r w:rsidRPr="006B7CF4">
        <w:rPr>
          <w:sz w:val="20"/>
          <w:szCs w:val="20"/>
          <w:lang w:eastAsia="pt-BR"/>
        </w:rPr>
        <w:t>dia por um mês, a pílula anticoncepcional</w:t>
      </w:r>
      <w:r>
        <w:rPr>
          <w:sz w:val="20"/>
          <w:szCs w:val="20"/>
          <w:lang w:eastAsia="pt-BR"/>
        </w:rPr>
        <w:t xml:space="preserve"> </w:t>
      </w:r>
      <w:r w:rsidRPr="006B7CF4">
        <w:rPr>
          <w:sz w:val="20"/>
          <w:szCs w:val="20"/>
          <w:lang w:eastAsia="pt-BR"/>
        </w:rPr>
        <w:t>passou em testes de segurança de tolerabilidade.</w:t>
      </w:r>
    </w:p>
    <w:p w:rsidR="006B7CF4" w:rsidRPr="006B7CF4" w:rsidRDefault="006B7CF4" w:rsidP="006B7CF4">
      <w:pPr>
        <w:widowControl w:val="0"/>
        <w:autoSpaceDE w:val="0"/>
        <w:autoSpaceDN w:val="0"/>
        <w:adjustRightInd w:val="0"/>
        <w:spacing w:after="0" w:line="240" w:lineRule="auto"/>
        <w:jc w:val="right"/>
        <w:rPr>
          <w:sz w:val="20"/>
          <w:szCs w:val="20"/>
          <w:lang w:eastAsia="pt-BR"/>
        </w:rPr>
      </w:pPr>
      <w:r w:rsidRPr="006B7CF4">
        <w:rPr>
          <w:sz w:val="20"/>
          <w:szCs w:val="20"/>
          <w:lang w:eastAsia="pt-BR"/>
        </w:rPr>
        <w:t>(https://pfarma.com.br, 29.12.2019. Adaptado.)</w:t>
      </w:r>
    </w:p>
    <w:p w:rsidR="006B7CF4" w:rsidRDefault="006B7CF4" w:rsidP="006B7CF4">
      <w:pPr>
        <w:widowControl w:val="0"/>
        <w:autoSpaceDE w:val="0"/>
        <w:autoSpaceDN w:val="0"/>
        <w:adjustRightInd w:val="0"/>
        <w:spacing w:after="0" w:line="240" w:lineRule="auto"/>
        <w:rPr>
          <w:sz w:val="20"/>
          <w:szCs w:val="20"/>
          <w:lang w:eastAsia="pt-BR"/>
        </w:rPr>
      </w:pPr>
    </w:p>
    <w:p w:rsidR="006B7CF4" w:rsidRDefault="006B7CF4" w:rsidP="006B7CF4">
      <w:pPr>
        <w:widowControl w:val="0"/>
        <w:autoSpaceDE w:val="0"/>
        <w:autoSpaceDN w:val="0"/>
        <w:adjustRightInd w:val="0"/>
        <w:spacing w:after="0" w:line="240" w:lineRule="auto"/>
        <w:rPr>
          <w:sz w:val="20"/>
          <w:szCs w:val="20"/>
          <w:lang w:eastAsia="pt-BR"/>
        </w:rPr>
      </w:pPr>
    </w:p>
    <w:p w:rsidR="006B7CF4" w:rsidRPr="006B7CF4" w:rsidRDefault="006B7CF4" w:rsidP="006B7CF4">
      <w:pPr>
        <w:widowControl w:val="0"/>
        <w:autoSpaceDE w:val="0"/>
        <w:autoSpaceDN w:val="0"/>
        <w:adjustRightInd w:val="0"/>
        <w:spacing w:after="0" w:line="240" w:lineRule="auto"/>
        <w:ind w:left="227" w:hanging="227"/>
        <w:rPr>
          <w:sz w:val="20"/>
          <w:szCs w:val="20"/>
          <w:lang w:eastAsia="pt-BR"/>
        </w:rPr>
      </w:pPr>
      <w:r w:rsidRPr="006B7CF4">
        <w:rPr>
          <w:sz w:val="20"/>
          <w:szCs w:val="20"/>
          <w:lang w:eastAsia="pt-BR"/>
        </w:rPr>
        <w:t>a) Na gametogênese masculina, das células localizadas na periferia dos túbulos seminíferos à produção de espermatozoides,</w:t>
      </w:r>
      <w:r>
        <w:rPr>
          <w:sz w:val="20"/>
          <w:szCs w:val="20"/>
          <w:lang w:eastAsia="pt-BR"/>
        </w:rPr>
        <w:t xml:space="preserve"> </w:t>
      </w:r>
      <w:r w:rsidRPr="006B7CF4">
        <w:rPr>
          <w:sz w:val="20"/>
          <w:szCs w:val="20"/>
          <w:lang w:eastAsia="pt-BR"/>
        </w:rPr>
        <w:t>a divisão celular envolvida no p</w:t>
      </w:r>
      <w:r>
        <w:rPr>
          <w:sz w:val="20"/>
          <w:szCs w:val="20"/>
          <w:lang w:eastAsia="pt-BR"/>
        </w:rPr>
        <w:t xml:space="preserve">rocesso é a mitose, a meiose ou </w:t>
      </w:r>
      <w:r w:rsidRPr="006B7CF4">
        <w:rPr>
          <w:sz w:val="20"/>
          <w:szCs w:val="20"/>
          <w:lang w:eastAsia="pt-BR"/>
        </w:rPr>
        <w:t>ambas? Justifique sua resposta.</w:t>
      </w:r>
    </w:p>
    <w:p w:rsidR="00000000" w:rsidRDefault="006B7CF4" w:rsidP="006B7CF4">
      <w:pPr>
        <w:widowControl w:val="0"/>
        <w:autoSpaceDE w:val="0"/>
        <w:autoSpaceDN w:val="0"/>
        <w:adjustRightInd w:val="0"/>
        <w:spacing w:after="0" w:line="240" w:lineRule="auto"/>
        <w:ind w:left="227" w:hanging="227"/>
        <w:rPr>
          <w:lang w:eastAsia="pt-BR"/>
        </w:rPr>
      </w:pPr>
      <w:r w:rsidRPr="006B7CF4">
        <w:rPr>
          <w:sz w:val="20"/>
          <w:szCs w:val="20"/>
          <w:lang w:eastAsia="pt-BR"/>
        </w:rPr>
        <w:t>b) A administração dessa pílula anticoncepcional provoca a elevação anormal do nível de testosterona no sangue, o que,</w:t>
      </w:r>
      <w:r>
        <w:rPr>
          <w:sz w:val="20"/>
          <w:szCs w:val="20"/>
          <w:lang w:eastAsia="pt-BR"/>
        </w:rPr>
        <w:t xml:space="preserve"> </w:t>
      </w:r>
      <w:r w:rsidRPr="006B7CF4">
        <w:rPr>
          <w:sz w:val="20"/>
          <w:szCs w:val="20"/>
          <w:lang w:eastAsia="pt-BR"/>
        </w:rPr>
        <w:t xml:space="preserve">por sua vez, inibe a produção </w:t>
      </w:r>
      <w:r>
        <w:rPr>
          <w:sz w:val="20"/>
          <w:szCs w:val="20"/>
          <w:lang w:eastAsia="pt-BR"/>
        </w:rPr>
        <w:t xml:space="preserve">dos hormônios hipofisários pelo </w:t>
      </w:r>
      <w:r w:rsidRPr="006B7CF4">
        <w:rPr>
          <w:sz w:val="20"/>
          <w:szCs w:val="20"/>
          <w:lang w:eastAsia="pt-BR"/>
        </w:rPr>
        <w:t>organismo do homem. Cite o</w:t>
      </w:r>
      <w:r>
        <w:rPr>
          <w:sz w:val="20"/>
          <w:szCs w:val="20"/>
          <w:lang w:eastAsia="pt-BR"/>
        </w:rPr>
        <w:t xml:space="preserve"> principal hormônio hipofisário </w:t>
      </w:r>
      <w:r w:rsidRPr="006B7CF4">
        <w:rPr>
          <w:sz w:val="20"/>
          <w:szCs w:val="20"/>
          <w:lang w:eastAsia="pt-BR"/>
        </w:rPr>
        <w:t>que d</w:t>
      </w:r>
      <w:r>
        <w:rPr>
          <w:sz w:val="20"/>
          <w:szCs w:val="20"/>
          <w:lang w:eastAsia="pt-BR"/>
        </w:rPr>
        <w:t xml:space="preserve">eve ser inibido e explique como </w:t>
      </w:r>
      <w:r w:rsidRPr="006B7CF4">
        <w:rPr>
          <w:sz w:val="20"/>
          <w:szCs w:val="20"/>
          <w:lang w:eastAsia="pt-BR"/>
        </w:rPr>
        <w:t>essa pílula masculina tem ação anticoncepcional.</w:t>
      </w:r>
      <w:r w:rsidR="00592A75">
        <w:rPr>
          <w:sz w:val="20"/>
          <w:szCs w:val="20"/>
          <w:lang w:eastAsia="pt-BR"/>
        </w:rPr>
        <w:t xml:space="preserve"> </w:t>
      </w:r>
    </w:p>
    <w:p w:rsidR="00000000" w:rsidRDefault="003B37C3" w:rsidP="006B7CF4">
      <w:pPr>
        <w:widowControl w:val="0"/>
        <w:autoSpaceDE w:val="0"/>
        <w:autoSpaceDN w:val="0"/>
        <w:adjustRightInd w:val="0"/>
        <w:spacing w:after="0" w:line="240" w:lineRule="auto"/>
        <w:ind w:left="227" w:hanging="227"/>
        <w:rPr>
          <w:lang w:eastAsia="pt-BR"/>
        </w:rPr>
      </w:pPr>
    </w:p>
    <w:p w:rsidR="00000000" w:rsidRDefault="003B37C3" w:rsidP="006B7CF4">
      <w:pPr>
        <w:widowControl w:val="0"/>
        <w:autoSpaceDE w:val="0"/>
        <w:autoSpaceDN w:val="0"/>
        <w:adjustRightInd w:val="0"/>
        <w:spacing w:after="0" w:line="240" w:lineRule="auto"/>
        <w:ind w:left="227" w:hanging="227"/>
        <w:rPr>
          <w:lang w:eastAsia="pt-BR"/>
        </w:rPr>
      </w:pPr>
    </w:p>
    <w:p w:rsidR="00000000" w:rsidRDefault="003B37C3" w:rsidP="006B7CF4">
      <w:pPr>
        <w:widowControl w:val="0"/>
        <w:autoSpaceDE w:val="0"/>
        <w:autoSpaceDN w:val="0"/>
        <w:adjustRightInd w:val="0"/>
        <w:spacing w:after="0" w:line="240" w:lineRule="auto"/>
        <w:ind w:left="227" w:hanging="227"/>
        <w:rPr>
          <w:b/>
          <w:lang w:eastAsia="pt-BR"/>
        </w:rPr>
      </w:pPr>
      <w:r>
        <w:rPr>
          <w:b/>
          <w:lang w:eastAsia="pt-BR"/>
        </w:rPr>
        <w:t>Re</w:t>
      </w:r>
      <w:r>
        <w:rPr>
          <w:b/>
          <w:lang w:eastAsia="pt-BR"/>
        </w:rPr>
        <w:t>sposta:</w:t>
      </w:r>
    </w:p>
    <w:p w:rsidR="00000000" w:rsidRDefault="003B37C3" w:rsidP="006B7CF4">
      <w:pPr>
        <w:widowControl w:val="0"/>
        <w:autoSpaceDE w:val="0"/>
        <w:autoSpaceDN w:val="0"/>
        <w:adjustRightInd w:val="0"/>
        <w:spacing w:after="0" w:line="240" w:lineRule="auto"/>
        <w:ind w:left="227" w:hanging="227"/>
        <w:rPr>
          <w:b/>
          <w:lang w:eastAsia="pt-BR"/>
        </w:rPr>
      </w:pPr>
    </w:p>
    <w:p w:rsidR="00592A75" w:rsidRDefault="00D86DB4" w:rsidP="00D86DB4">
      <w:pPr>
        <w:widowControl w:val="0"/>
        <w:autoSpaceDE w:val="0"/>
        <w:autoSpaceDN w:val="0"/>
        <w:adjustRightInd w:val="0"/>
        <w:spacing w:after="0" w:line="240" w:lineRule="auto"/>
        <w:ind w:left="227" w:hanging="227"/>
        <w:rPr>
          <w:sz w:val="20"/>
          <w:szCs w:val="20"/>
          <w:lang w:eastAsia="pt-BR"/>
        </w:rPr>
      </w:pPr>
      <w:r>
        <w:rPr>
          <w:sz w:val="20"/>
          <w:szCs w:val="20"/>
          <w:lang w:eastAsia="pt-BR"/>
        </w:rPr>
        <w:t>a) As células localizadas na periferia dos túbulos seminíferos, denominadas espermatogônias se dividem por mitose, uma vez que a meiose somente ocorre nos espermatócitos primários, localizados mais internamente na parede desses túbulos testiculares.</w:t>
      </w:r>
    </w:p>
    <w:p w:rsidR="00D86DB4" w:rsidRDefault="00D86DB4" w:rsidP="00D86DB4">
      <w:pPr>
        <w:widowControl w:val="0"/>
        <w:autoSpaceDE w:val="0"/>
        <w:autoSpaceDN w:val="0"/>
        <w:adjustRightInd w:val="0"/>
        <w:spacing w:after="0" w:line="240" w:lineRule="auto"/>
        <w:ind w:left="227" w:hanging="227"/>
        <w:rPr>
          <w:sz w:val="20"/>
          <w:szCs w:val="20"/>
          <w:lang w:eastAsia="pt-BR"/>
        </w:rPr>
      </w:pPr>
    </w:p>
    <w:p w:rsidR="00000000" w:rsidRDefault="00D86DB4" w:rsidP="00D86DB4">
      <w:pPr>
        <w:widowControl w:val="0"/>
        <w:autoSpaceDE w:val="0"/>
        <w:autoSpaceDN w:val="0"/>
        <w:adjustRightInd w:val="0"/>
        <w:spacing w:after="0" w:line="240" w:lineRule="auto"/>
        <w:ind w:left="227" w:hanging="227"/>
        <w:rPr>
          <w:lang w:eastAsia="pt-BR"/>
        </w:rPr>
      </w:pPr>
      <w:r>
        <w:rPr>
          <w:sz w:val="20"/>
          <w:szCs w:val="20"/>
          <w:lang w:eastAsia="pt-BR"/>
        </w:rPr>
        <w:t xml:space="preserve">b) O principal hormônio hipofisário inibido pela elevação dos níveis de testosterona é o folículoestimulante (FSH). Esse hormônio é o responsável pela indução da espermatogênese. Por retroalimentação negativa (feed back) a sua redução causa interrupção da gametogênese masculina. </w:t>
      </w:r>
    </w:p>
    <w:p w:rsidR="00000000" w:rsidRDefault="003B37C3" w:rsidP="00D86DB4">
      <w:pPr>
        <w:widowControl w:val="0"/>
        <w:autoSpaceDE w:val="0"/>
        <w:autoSpaceDN w:val="0"/>
        <w:adjustRightInd w:val="0"/>
        <w:spacing w:after="0" w:line="240" w:lineRule="auto"/>
        <w:ind w:left="227" w:hanging="227"/>
        <w:rPr>
          <w:lang w:eastAsia="pt-BR"/>
        </w:rPr>
      </w:pPr>
    </w:p>
    <w:p w:rsidR="00000000" w:rsidRDefault="003B37C3" w:rsidP="00D86DB4">
      <w:pPr>
        <w:widowControl w:val="0"/>
        <w:autoSpaceDE w:val="0"/>
        <w:autoSpaceDN w:val="0"/>
        <w:adjustRightInd w:val="0"/>
        <w:spacing w:after="0" w:line="240" w:lineRule="auto"/>
        <w:ind w:left="227" w:hanging="227"/>
        <w:rPr>
          <w:lang w:eastAsia="pt-BR"/>
        </w:rPr>
      </w:pPr>
    </w:p>
    <w:p w:rsidR="00000000" w:rsidRDefault="003B37C3" w:rsidP="00D86DB4">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713EB2" w:rsidRPr="000B7841" w:rsidRDefault="000D1869" w:rsidP="00713EB2">
      <w:pPr>
        <w:autoSpaceDE w:val="0"/>
        <w:autoSpaceDN w:val="0"/>
        <w:adjustRightInd w:val="0"/>
        <w:spacing w:after="0" w:line="240" w:lineRule="auto"/>
        <w:rPr>
          <w:sz w:val="20"/>
          <w:szCs w:val="20"/>
          <w:lang w:eastAsia="es-CL"/>
        </w:rPr>
      </w:pPr>
      <w:r w:rsidRPr="00B0193F">
        <w:rPr>
          <w:sz w:val="20"/>
          <w:szCs w:val="20"/>
          <w:lang w:eastAsia="zh-CN"/>
        </w:rPr>
        <w:t>2</w:t>
      </w:r>
      <w:r w:rsidRPr="00B0193F">
        <w:rPr>
          <w:b/>
          <w:sz w:val="20"/>
          <w:szCs w:val="20"/>
          <w:lang w:eastAsia="zh-CN"/>
        </w:rPr>
        <w:t>.</w:t>
      </w:r>
      <w:r w:rsidRPr="00B0193F">
        <w:rPr>
          <w:sz w:val="20"/>
          <w:szCs w:val="20"/>
          <w:lang w:eastAsia="zh-CN"/>
        </w:rPr>
        <w:t xml:space="preserve"> (Uepa)  </w:t>
      </w:r>
      <w:r w:rsidR="00713EB2" w:rsidRPr="000B7841">
        <w:rPr>
          <w:sz w:val="20"/>
          <w:szCs w:val="20"/>
          <w:lang w:eastAsia="es-CL"/>
        </w:rPr>
        <w:t>Leia o texto para responder à questão.</w:t>
      </w:r>
    </w:p>
    <w:p w:rsidR="00713EB2" w:rsidRPr="000B7841" w:rsidRDefault="00713EB2" w:rsidP="00713EB2">
      <w:pPr>
        <w:autoSpaceDE w:val="0"/>
        <w:autoSpaceDN w:val="0"/>
        <w:adjustRightInd w:val="0"/>
        <w:spacing w:after="0" w:line="240" w:lineRule="auto"/>
        <w:rPr>
          <w:sz w:val="20"/>
          <w:szCs w:val="20"/>
          <w:lang w:eastAsia="es-CL"/>
        </w:rPr>
      </w:pPr>
    </w:p>
    <w:p w:rsidR="00713EB2" w:rsidRPr="000B7841" w:rsidRDefault="00713EB2" w:rsidP="00713EB2">
      <w:pPr>
        <w:autoSpaceDE w:val="0"/>
        <w:autoSpaceDN w:val="0"/>
        <w:adjustRightInd w:val="0"/>
        <w:spacing w:after="0" w:line="240" w:lineRule="auto"/>
        <w:rPr>
          <w:sz w:val="20"/>
          <w:szCs w:val="20"/>
          <w:lang w:eastAsia="es-CL"/>
        </w:rPr>
      </w:pPr>
      <w:r w:rsidRPr="000B7841">
        <w:rPr>
          <w:sz w:val="20"/>
          <w:szCs w:val="20"/>
          <w:lang w:eastAsia="es-CL"/>
        </w:rPr>
        <w:t xml:space="preserve">Atualmente, os casais buscam métodos anticoncepcionais que lhes permitam um planejamento familiar, com um determinado número de filhos. Nos países em desenvolvimento, com altos níveis de pobreza, existem dificuldades no controle da gravidez, pois faltam programas de orientação sexual, educacional e, até de condições de acesso aos métodos contraceptivos. Dentre esses métodos, alguns são combinações de hormônios que impedem a maturação dos folículos e a ovulação; outros são cirúrgicos impedindo a fecundação do ovócito e; ainda, há os que também servem como prevenção contra doenças sexualmente transmissíveis </w:t>
      </w:r>
      <w:r w:rsidR="00486E47" w:rsidRPr="000B7841">
        <w:rPr>
          <w:position w:val="-10"/>
          <w:sz w:val="20"/>
          <w:lang w:eastAsia="pt-BR"/>
        </w:rPr>
        <w:object w:dxaOrig="7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pt" o:ole="">
            <v:imagedata r:id="rId6" o:title=""/>
          </v:shape>
          <o:OLEObject Type="Embed" ProgID="Equation.DSMT4" ShapeID="_x0000_i1025" DrawAspect="Content" ObjectID="_1693309722" r:id="rId7"/>
        </w:object>
      </w:r>
    </w:p>
    <w:p w:rsidR="00713EB2" w:rsidRPr="000B7841" w:rsidRDefault="00713EB2" w:rsidP="00713EB2">
      <w:pPr>
        <w:autoSpaceDE w:val="0"/>
        <w:autoSpaceDN w:val="0"/>
        <w:adjustRightInd w:val="0"/>
        <w:spacing w:after="0" w:line="240" w:lineRule="auto"/>
        <w:rPr>
          <w:sz w:val="20"/>
          <w:szCs w:val="20"/>
          <w:lang w:eastAsia="es-CL"/>
        </w:rPr>
      </w:pPr>
    </w:p>
    <w:p w:rsidR="00713EB2" w:rsidRPr="000B7841" w:rsidRDefault="00713EB2" w:rsidP="00713EB2">
      <w:pPr>
        <w:autoSpaceDE w:val="0"/>
        <w:autoSpaceDN w:val="0"/>
        <w:adjustRightInd w:val="0"/>
        <w:spacing w:after="0" w:line="240" w:lineRule="auto"/>
        <w:jc w:val="right"/>
        <w:rPr>
          <w:sz w:val="20"/>
          <w:szCs w:val="20"/>
          <w:lang w:eastAsia="es-CL"/>
        </w:rPr>
      </w:pPr>
      <w:r w:rsidRPr="000B7841">
        <w:rPr>
          <w:sz w:val="20"/>
          <w:szCs w:val="20"/>
          <w:lang w:eastAsia="es-CL"/>
        </w:rPr>
        <w:t xml:space="preserve">Adaptado de BIOLOGIA: </w:t>
      </w:r>
      <w:r w:rsidRPr="000B7841">
        <w:rPr>
          <w:i/>
          <w:sz w:val="20"/>
          <w:szCs w:val="20"/>
          <w:lang w:eastAsia="es-CL"/>
        </w:rPr>
        <w:t>Seres Vivos</w:t>
      </w:r>
      <w:r w:rsidRPr="000B7841">
        <w:rPr>
          <w:sz w:val="20"/>
          <w:szCs w:val="20"/>
          <w:lang w:eastAsia="es-CL"/>
        </w:rPr>
        <w:t>, volume 2, Cesar e Sezar, 2009.</w:t>
      </w:r>
    </w:p>
    <w:p w:rsidR="00713EB2" w:rsidRPr="000B7841" w:rsidRDefault="00713EB2" w:rsidP="00713EB2">
      <w:pPr>
        <w:autoSpaceDE w:val="0"/>
        <w:autoSpaceDN w:val="0"/>
        <w:adjustRightInd w:val="0"/>
        <w:spacing w:after="0" w:line="240" w:lineRule="auto"/>
        <w:rPr>
          <w:sz w:val="20"/>
          <w:szCs w:val="20"/>
          <w:lang w:eastAsia="es-CL"/>
        </w:rPr>
      </w:pPr>
    </w:p>
    <w:p w:rsidR="00713EB2" w:rsidRPr="000B7841" w:rsidRDefault="00713EB2" w:rsidP="00713EB2">
      <w:pPr>
        <w:autoSpaceDE w:val="0"/>
        <w:autoSpaceDN w:val="0"/>
        <w:adjustRightInd w:val="0"/>
        <w:spacing w:after="0" w:line="240" w:lineRule="auto"/>
        <w:rPr>
          <w:sz w:val="20"/>
          <w:szCs w:val="20"/>
          <w:lang w:eastAsia="es-CL"/>
        </w:rPr>
      </w:pPr>
    </w:p>
    <w:p w:rsidR="00000000" w:rsidRDefault="00713EB2" w:rsidP="00713EB2">
      <w:pPr>
        <w:autoSpaceDE w:val="0"/>
        <w:autoSpaceDN w:val="0"/>
        <w:adjustRightInd w:val="0"/>
        <w:spacing w:after="0" w:line="240" w:lineRule="auto"/>
        <w:rPr>
          <w:rFonts w:cs="Times New Roman"/>
          <w:lang w:eastAsia="pt-BR"/>
        </w:rPr>
      </w:pPr>
      <w:r w:rsidRPr="000B7841">
        <w:rPr>
          <w:sz w:val="20"/>
          <w:szCs w:val="20"/>
          <w:lang w:eastAsia="es-CL"/>
        </w:rPr>
        <w:t xml:space="preserve">Os métodos contraceptivos tratados no texto são, respectivamente: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F0E4D" w:rsidRPr="008F6281">
        <w:rPr>
          <w:sz w:val="20"/>
          <w:szCs w:val="20"/>
          <w:lang w:eastAsia="es-CL"/>
        </w:rPr>
        <w:t xml:space="preserve">preservativo (camisinha), pílulas anticoncepcionais e dispositivo intrauterino.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908B8" w:rsidRPr="00882693">
        <w:rPr>
          <w:sz w:val="20"/>
          <w:szCs w:val="20"/>
          <w:lang w:eastAsia="es-CL"/>
        </w:rPr>
        <w:t xml:space="preserve">preservativo (camisinha), laqueadura e pílulas anticoncepcionais.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0566B" w:rsidRPr="00192E9A">
        <w:rPr>
          <w:sz w:val="20"/>
          <w:szCs w:val="20"/>
          <w:lang w:eastAsia="es-CL"/>
        </w:rPr>
        <w:t>tabela, dispositivo intrauterino e laqueadura.</w:t>
      </w:r>
      <w:r w:rsidR="00474B44" w:rsidRPr="00192E9A">
        <w:rPr>
          <w:sz w:val="20"/>
          <w:szCs w:val="20"/>
          <w:lang w:eastAsia="es-CL"/>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C67DE" w:rsidRPr="007618E2">
        <w:rPr>
          <w:sz w:val="20"/>
          <w:szCs w:val="20"/>
          <w:lang w:eastAsia="es-CL"/>
        </w:rPr>
        <w:t>pílulas anticoncepcionais, laqueadura e preservativo (camisinha).</w:t>
      </w:r>
      <w:r w:rsidR="00474B44" w:rsidRPr="007618E2">
        <w:rPr>
          <w:sz w:val="20"/>
          <w:szCs w:val="20"/>
          <w:lang w:eastAsia="es-CL"/>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215C1" w:rsidRPr="00A5182C">
        <w:rPr>
          <w:sz w:val="20"/>
          <w:szCs w:val="20"/>
          <w:lang w:eastAsia="es-CL"/>
        </w:rPr>
        <w:t>pílulas anticoncepcionais, laqueadura e tabela.</w:t>
      </w:r>
      <w:r w:rsidR="00474B44" w:rsidRPr="00A5182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3B37C3" w:rsidP="00335AEC">
      <w:pPr>
        <w:spacing w:after="0" w:line="240" w:lineRule="auto"/>
        <w:ind w:left="227" w:hanging="227"/>
        <w:rPr>
          <w:rFonts w:cs="Times New Roman"/>
          <w:b/>
          <w:sz w:val="24"/>
          <w:szCs w:val="24"/>
          <w:lang w:val="en-US" w:eastAsia="zh-CN"/>
        </w:rPr>
      </w:pPr>
    </w:p>
    <w:p w:rsidR="00474B44" w:rsidRPr="0083120D" w:rsidRDefault="00DD1588">
      <w:pPr>
        <w:widowControl w:val="0"/>
        <w:autoSpaceDE w:val="0"/>
        <w:autoSpaceDN w:val="0"/>
        <w:adjustRightInd w:val="0"/>
        <w:spacing w:after="0" w:line="240" w:lineRule="auto"/>
        <w:rPr>
          <w:sz w:val="20"/>
          <w:szCs w:val="20"/>
          <w:lang w:eastAsia="pt-BR"/>
        </w:rPr>
      </w:pPr>
      <w:r w:rsidRPr="0083120D">
        <w:rPr>
          <w:sz w:val="20"/>
          <w:szCs w:val="20"/>
          <w:lang w:eastAsia="pt-BR"/>
        </w:rPr>
        <w:t>[D</w:t>
      </w:r>
      <w:r w:rsidR="00962C4E" w:rsidRPr="0083120D">
        <w:rPr>
          <w:sz w:val="20"/>
          <w:szCs w:val="20"/>
          <w:lang w:eastAsia="pt-BR"/>
        </w:rPr>
        <w:t>]</w:t>
      </w:r>
    </w:p>
    <w:p w:rsidR="00691DAD" w:rsidRPr="0083120D" w:rsidRDefault="00691DAD">
      <w:pPr>
        <w:widowControl w:val="0"/>
        <w:autoSpaceDE w:val="0"/>
        <w:autoSpaceDN w:val="0"/>
        <w:adjustRightInd w:val="0"/>
        <w:spacing w:after="0" w:line="240" w:lineRule="auto"/>
        <w:rPr>
          <w:sz w:val="20"/>
          <w:szCs w:val="20"/>
          <w:lang w:eastAsia="pt-BR"/>
        </w:rPr>
      </w:pPr>
    </w:p>
    <w:p w:rsidR="00000000" w:rsidRDefault="00691DAD">
      <w:pPr>
        <w:widowControl w:val="0"/>
        <w:autoSpaceDE w:val="0"/>
        <w:autoSpaceDN w:val="0"/>
        <w:adjustRightInd w:val="0"/>
        <w:spacing w:after="0" w:line="240" w:lineRule="auto"/>
        <w:rPr>
          <w:rFonts w:cs="Times New Roman"/>
          <w:lang w:eastAsia="pt-BR"/>
        </w:rPr>
      </w:pPr>
      <w:r w:rsidRPr="0083120D">
        <w:rPr>
          <w:sz w:val="20"/>
          <w:szCs w:val="20"/>
          <w:lang w:eastAsia="pt-BR"/>
        </w:rPr>
        <w:t xml:space="preserve">As pílulas anticoncepcionais contêm análogos sintéticos de hormônios ovarianos que, bloqueando a secreção dos hormônios hipofisários FSH e LH, impedem a maturação dos folículos ovarianos e a ovulação. A laqueadura separa, cirurgicamente, as extremidades das tubas uterinas impedindo a fecundação do ovócito. Os preservativos (camisinha) impedem a gravidez indesejada e previnem as doenças sexualmente transmissíveis (DSTs). </w:t>
      </w:r>
    </w:p>
    <w:p w:rsidR="00000000" w:rsidRDefault="003B37C3">
      <w:pPr>
        <w:widowControl w:val="0"/>
        <w:autoSpaceDE w:val="0"/>
        <w:autoSpaceDN w:val="0"/>
        <w:adjustRightInd w:val="0"/>
        <w:spacing w:after="0" w:line="240" w:lineRule="auto"/>
        <w:rPr>
          <w:rFonts w:cs="Times New Roman"/>
          <w:lang w:eastAsia="pt-BR"/>
        </w:rPr>
      </w:pPr>
    </w:p>
    <w:p w:rsidR="00000000" w:rsidRDefault="003B37C3">
      <w:pPr>
        <w:widowControl w:val="0"/>
        <w:autoSpaceDE w:val="0"/>
        <w:autoSpaceDN w:val="0"/>
        <w:adjustRightInd w:val="0"/>
        <w:spacing w:after="0" w:line="240" w:lineRule="auto"/>
        <w:rPr>
          <w:rFonts w:cs="Times New Roman"/>
          <w:lang w:eastAsia="pt-BR"/>
        </w:rPr>
      </w:pPr>
    </w:p>
    <w:p w:rsidR="00000000" w:rsidRDefault="003B37C3">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DE744D" w:rsidRPr="00760D97" w:rsidRDefault="000D1869" w:rsidP="00DE744D">
      <w:pPr>
        <w:pStyle w:val="Cabealho"/>
        <w:tabs>
          <w:tab w:val="clear" w:pos="4252"/>
          <w:tab w:val="clear" w:pos="8504"/>
        </w:tabs>
        <w:rPr>
          <w:sz w:val="20"/>
          <w:szCs w:val="20"/>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(Ufsm)  </w:t>
      </w:r>
      <w:r w:rsidR="00DE744D" w:rsidRPr="00760D97">
        <w:rPr>
          <w:sz w:val="20"/>
          <w:szCs w:val="20"/>
          <w:lang w:eastAsia="pt-BR"/>
        </w:rPr>
        <w:t xml:space="preserve">A idade em que ocorre a primeira menstruação depende de vários fatores, por exemplo, nas populações que vivem em climas quentes, a média de idade é mais baixa que nas populações de climas frios. Essas observações indicam que fatores ambientais influem na produção de hormônios que regulam o funcionamento ovariano. Sobre os hormônios que atuam sobre o ciclo menstrual, é correto afirmar: </w:t>
      </w:r>
    </w:p>
    <w:p w:rsidR="00DE744D" w:rsidRPr="00760D97" w:rsidRDefault="00DE744D" w:rsidP="00DE744D">
      <w:pPr>
        <w:pStyle w:val="Cabealho"/>
        <w:tabs>
          <w:tab w:val="clear" w:pos="4252"/>
          <w:tab w:val="clear" w:pos="8504"/>
        </w:tabs>
        <w:rPr>
          <w:sz w:val="20"/>
          <w:szCs w:val="20"/>
          <w:lang w:eastAsia="pt-BR"/>
        </w:rPr>
      </w:pPr>
      <w:r w:rsidRPr="00760D97">
        <w:rPr>
          <w:sz w:val="20"/>
          <w:szCs w:val="20"/>
          <w:lang w:eastAsia="pt-BR"/>
        </w:rPr>
        <w:t> </w:t>
      </w:r>
    </w:p>
    <w:p w:rsidR="00DE744D" w:rsidRPr="00760D97" w:rsidRDefault="00DE744D" w:rsidP="00DE744D">
      <w:pPr>
        <w:pStyle w:val="Cabealho"/>
        <w:tabs>
          <w:tab w:val="clear" w:pos="4252"/>
          <w:tab w:val="clear" w:pos="8504"/>
        </w:tabs>
        <w:ind w:left="170" w:hanging="170"/>
        <w:rPr>
          <w:sz w:val="20"/>
          <w:szCs w:val="20"/>
          <w:lang w:eastAsia="pt-BR"/>
        </w:rPr>
      </w:pPr>
      <w:r w:rsidRPr="00760D97">
        <w:rPr>
          <w:sz w:val="20"/>
          <w:szCs w:val="20"/>
          <w:lang w:eastAsia="pt-BR"/>
        </w:rPr>
        <w:t xml:space="preserve">I. O hormônio folículo estimulante (FSH) ativa a continuidade da meiose I. </w:t>
      </w:r>
    </w:p>
    <w:p w:rsidR="00DE744D" w:rsidRPr="00760D97" w:rsidRDefault="00DE744D" w:rsidP="00DE744D">
      <w:pPr>
        <w:pStyle w:val="Cabealho"/>
        <w:tabs>
          <w:tab w:val="clear" w:pos="4252"/>
          <w:tab w:val="clear" w:pos="8504"/>
        </w:tabs>
        <w:ind w:left="227" w:hanging="227"/>
        <w:rPr>
          <w:sz w:val="20"/>
          <w:szCs w:val="20"/>
          <w:lang w:eastAsia="pt-BR"/>
        </w:rPr>
      </w:pPr>
      <w:r w:rsidRPr="00760D97">
        <w:rPr>
          <w:sz w:val="20"/>
          <w:szCs w:val="20"/>
          <w:lang w:eastAsia="pt-BR"/>
        </w:rPr>
        <w:t xml:space="preserve">II. Os ciclos menstruais iniciam, quando as ovogônias se transformam em ovócitos primários ou ovócitos I. </w:t>
      </w:r>
    </w:p>
    <w:p w:rsidR="00DE744D" w:rsidRPr="00760D97" w:rsidRDefault="00DE744D" w:rsidP="00DE744D">
      <w:pPr>
        <w:pStyle w:val="Cabealho"/>
        <w:tabs>
          <w:tab w:val="clear" w:pos="4252"/>
          <w:tab w:val="clear" w:pos="8504"/>
        </w:tabs>
        <w:ind w:left="284" w:hanging="284"/>
        <w:rPr>
          <w:sz w:val="20"/>
          <w:szCs w:val="20"/>
          <w:lang w:eastAsia="pt-BR"/>
        </w:rPr>
      </w:pPr>
      <w:r w:rsidRPr="00760D97">
        <w:rPr>
          <w:sz w:val="20"/>
          <w:szCs w:val="20"/>
          <w:lang w:eastAsia="pt-BR"/>
        </w:rPr>
        <w:t xml:space="preserve">III. O sistema nervoso capta sinais relacionados com o clima, e essas informações podem influenciar a produção de hormônios no hipotálamo e na hipófise, resultando em ativação das funções gonadais. </w:t>
      </w:r>
    </w:p>
    <w:p w:rsidR="00DE744D" w:rsidRPr="00760D97" w:rsidRDefault="00DE744D" w:rsidP="00DE744D">
      <w:pPr>
        <w:pStyle w:val="Cabealho"/>
        <w:tabs>
          <w:tab w:val="clear" w:pos="4252"/>
          <w:tab w:val="clear" w:pos="8504"/>
        </w:tabs>
        <w:rPr>
          <w:sz w:val="20"/>
          <w:szCs w:val="20"/>
          <w:lang w:eastAsia="pt-BR"/>
        </w:rPr>
      </w:pPr>
      <w:r w:rsidRPr="00760D97">
        <w:rPr>
          <w:sz w:val="20"/>
          <w:szCs w:val="20"/>
          <w:lang w:eastAsia="pt-BR"/>
        </w:rPr>
        <w:t> </w:t>
      </w:r>
    </w:p>
    <w:p w:rsidR="00000000" w:rsidRDefault="00DE744D" w:rsidP="00DE744D">
      <w:pPr>
        <w:pStyle w:val="Cabealho"/>
        <w:tabs>
          <w:tab w:val="clear" w:pos="4252"/>
          <w:tab w:val="clear" w:pos="8504"/>
        </w:tabs>
        <w:rPr>
          <w:rFonts w:cs="Times New Roman"/>
          <w:sz w:val="24"/>
          <w:szCs w:val="24"/>
          <w:lang w:eastAsia="pt-BR"/>
        </w:rPr>
      </w:pPr>
      <w:r w:rsidRPr="00760D97">
        <w:rPr>
          <w:sz w:val="20"/>
          <w:szCs w:val="20"/>
          <w:lang w:eastAsia="pt-BR"/>
        </w:rPr>
        <w:t xml:space="preserve">Está(ão) correta(s)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F3D50" w:rsidRPr="00E635C5">
        <w:rPr>
          <w:sz w:val="20"/>
          <w:szCs w:val="20"/>
          <w:lang w:eastAsia="pt-BR"/>
        </w:rPr>
        <w:t xml:space="preserve">apenas I.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E26AF" w:rsidRPr="00A32934">
        <w:rPr>
          <w:sz w:val="20"/>
          <w:szCs w:val="20"/>
          <w:lang w:eastAsia="pt-BR"/>
        </w:rPr>
        <w:t xml:space="preserve">apenas I e II.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E3F08" w:rsidRPr="007C26EF">
        <w:rPr>
          <w:sz w:val="20"/>
          <w:szCs w:val="20"/>
          <w:lang w:eastAsia="pt-BR"/>
        </w:rPr>
        <w:t xml:space="preserve">apenas I e III.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E33EE" w:rsidRPr="003D3B0F">
        <w:rPr>
          <w:sz w:val="20"/>
          <w:szCs w:val="20"/>
          <w:lang w:eastAsia="pt-BR"/>
        </w:rPr>
        <w:t xml:space="preserve">apenas II.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B5801" w:rsidRPr="00955A1A">
        <w:rPr>
          <w:sz w:val="20"/>
          <w:szCs w:val="20"/>
          <w:lang w:eastAsia="pt-BR"/>
        </w:rPr>
        <w:t xml:space="preserve">apenas II e III. </w:t>
      </w:r>
      <w:r w:rsidRPr="006F1737">
        <w:rPr>
          <w:sz w:val="20"/>
          <w:szCs w:val="20"/>
          <w:lang w:eastAsia="zh-CN"/>
        </w:rPr>
        <w:t xml:space="preserve"> </w:t>
      </w:r>
      <w:r w:rsidRPr="006F1737">
        <w:rPr>
          <w:rFonts w:cs="Times New Roman"/>
          <w:sz w:val="20"/>
          <w:szCs w:val="20"/>
          <w:lang w:eastAsia="zh-CN"/>
        </w:rPr>
        <w:t xml:space="preserve"> </w:t>
      </w: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3B37C3" w:rsidP="00335AEC">
      <w:pPr>
        <w:spacing w:after="0" w:line="240" w:lineRule="auto"/>
        <w:ind w:left="227" w:hanging="227"/>
        <w:rPr>
          <w:rFonts w:cs="Times New Roman"/>
          <w:b/>
          <w:sz w:val="24"/>
          <w:szCs w:val="24"/>
          <w:lang w:val="en-US" w:eastAsia="zh-CN"/>
        </w:rPr>
      </w:pPr>
    </w:p>
    <w:p w:rsidR="00474B44" w:rsidRPr="004122B7" w:rsidRDefault="009E17BF">
      <w:pPr>
        <w:widowControl w:val="0"/>
        <w:autoSpaceDE w:val="0"/>
        <w:autoSpaceDN w:val="0"/>
        <w:adjustRightInd w:val="0"/>
        <w:spacing w:after="0" w:line="240" w:lineRule="auto"/>
        <w:rPr>
          <w:sz w:val="20"/>
          <w:szCs w:val="20"/>
          <w:lang w:eastAsia="pt-BR"/>
        </w:rPr>
      </w:pPr>
      <w:r w:rsidRPr="004122B7">
        <w:rPr>
          <w:sz w:val="20"/>
          <w:szCs w:val="20"/>
          <w:lang w:eastAsia="pt-BR"/>
        </w:rPr>
        <w:t>[C]</w:t>
      </w:r>
    </w:p>
    <w:p w:rsidR="008B7112" w:rsidRPr="004122B7" w:rsidRDefault="008B7112">
      <w:pPr>
        <w:widowControl w:val="0"/>
        <w:autoSpaceDE w:val="0"/>
        <w:autoSpaceDN w:val="0"/>
        <w:adjustRightInd w:val="0"/>
        <w:spacing w:after="0" w:line="240" w:lineRule="auto"/>
        <w:rPr>
          <w:sz w:val="20"/>
          <w:szCs w:val="20"/>
          <w:lang w:eastAsia="pt-BR"/>
        </w:rPr>
      </w:pPr>
    </w:p>
    <w:p w:rsidR="00000000" w:rsidRDefault="008B7112">
      <w:pPr>
        <w:widowControl w:val="0"/>
        <w:autoSpaceDE w:val="0"/>
        <w:autoSpaceDN w:val="0"/>
        <w:adjustRightInd w:val="0"/>
        <w:spacing w:after="0" w:line="240" w:lineRule="auto"/>
        <w:rPr>
          <w:lang w:eastAsia="pt-BR"/>
        </w:rPr>
      </w:pPr>
      <w:r w:rsidRPr="004122B7">
        <w:rPr>
          <w:sz w:val="20"/>
          <w:szCs w:val="20"/>
          <w:lang w:eastAsia="pt-BR"/>
        </w:rPr>
        <w:t>A transformação das ovogônias em ovócitos primários</w:t>
      </w:r>
      <w:r w:rsidR="00397E81" w:rsidRPr="004122B7">
        <w:rPr>
          <w:sz w:val="20"/>
          <w:szCs w:val="20"/>
          <w:lang w:eastAsia="pt-BR"/>
        </w:rPr>
        <w:t xml:space="preserve"> ocorre</w:t>
      </w:r>
      <w:r w:rsidRPr="004122B7">
        <w:rPr>
          <w:sz w:val="20"/>
          <w:szCs w:val="20"/>
          <w:lang w:eastAsia="pt-BR"/>
        </w:rPr>
        <w:t xml:space="preserve"> por volta do terceiro mês de vida intrauterina. A menina possui em seus ovários milhares de folículos contendo, cada um, um ovócito primário em meiose interrompida na prófase I. </w:t>
      </w: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474B44"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(Enem 2ª aplicação)  </w:t>
      </w:r>
      <w:r w:rsidR="00C8034B">
        <w:rPr>
          <w:sz w:val="20"/>
          <w:szCs w:val="20"/>
          <w:lang w:eastAsia="pt-BR"/>
        </w:rPr>
        <w:t>Em média, a cada 28 dias ocorrem mudanças no corpo da mulher devido ao seu ciclo reprodutivo. Em cada ciclo, observam-se modificações morfológicas nas glândulas mamárias, ovários e útero, em função da liberação de inúmeros hormônios. No início do ciclo</w:t>
      </w:r>
      <w:r w:rsidR="009041EC">
        <w:rPr>
          <w:sz w:val="20"/>
          <w:szCs w:val="20"/>
          <w:lang w:eastAsia="pt-BR"/>
        </w:rPr>
        <w:t>,</w:t>
      </w:r>
      <w:r w:rsidR="00C8034B">
        <w:rPr>
          <w:sz w:val="20"/>
          <w:szCs w:val="20"/>
          <w:lang w:eastAsia="pt-BR"/>
        </w:rPr>
        <w:t xml:space="preserve"> observa-se que o hormônio liberador de gonadotrofinas (GnRH) estimula também a liberação de um outro hormônio (X), que proporciona o crescimento e diferenciação de um ovócito primário, a proliferação das células foliculares, a formação da zona pelúcida e o desenvolvimento de uma cápsula de tecido conjuntivo (denominada teca folicular).</w:t>
      </w:r>
    </w:p>
    <w:p w:rsidR="00C8034B" w:rsidRDefault="00C8034B">
      <w:pPr>
        <w:widowControl w:val="0"/>
        <w:autoSpaceDE w:val="0"/>
        <w:autoSpaceDN w:val="0"/>
        <w:adjustRightInd w:val="0"/>
        <w:spacing w:after="0" w:line="240" w:lineRule="auto"/>
        <w:rPr>
          <w:sz w:val="20"/>
          <w:szCs w:val="20"/>
          <w:lang w:eastAsia="pt-BR"/>
        </w:rPr>
      </w:pPr>
    </w:p>
    <w:p w:rsidR="00000000" w:rsidRDefault="00C8034B">
      <w:pPr>
        <w:widowControl w:val="0"/>
        <w:autoSpaceDE w:val="0"/>
        <w:autoSpaceDN w:val="0"/>
        <w:adjustRightInd w:val="0"/>
        <w:spacing w:after="0" w:line="240" w:lineRule="auto"/>
        <w:rPr>
          <w:rFonts w:cs="Times New Roman"/>
          <w:lang w:eastAsia="pt-BR"/>
        </w:rPr>
      </w:pPr>
      <w:r>
        <w:rPr>
          <w:sz w:val="20"/>
          <w:szCs w:val="20"/>
          <w:lang w:eastAsia="pt-BR"/>
        </w:rPr>
        <w:t xml:space="preserve">O hormônio X ao qual o texto se refere é o(a)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24F82">
        <w:rPr>
          <w:sz w:val="20"/>
          <w:szCs w:val="20"/>
          <w:lang w:eastAsia="pt-BR"/>
        </w:rPr>
        <w:t>estrogênio.</w:t>
      </w:r>
      <w:r w:rsidR="00474B44" w:rsidRPr="00524F82">
        <w:rPr>
          <w:rFonts w:cs="Times New Roman"/>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A0A55">
        <w:rPr>
          <w:sz w:val="20"/>
          <w:szCs w:val="20"/>
          <w:lang w:eastAsia="pt-BR"/>
        </w:rPr>
        <w:t>progesterona.</w:t>
      </w:r>
      <w:r w:rsidR="00474B44" w:rsidRPr="00AA0A55">
        <w:rPr>
          <w:rFonts w:cs="Times New Roman"/>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E21C8">
        <w:rPr>
          <w:sz w:val="20"/>
          <w:szCs w:val="20"/>
          <w:lang w:eastAsia="pt-BR"/>
        </w:rPr>
        <w:t>luteinizante (LH).</w:t>
      </w:r>
      <w:r w:rsidR="00474B44" w:rsidRPr="009E21C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E0115">
        <w:rPr>
          <w:sz w:val="20"/>
          <w:szCs w:val="20"/>
          <w:lang w:eastAsia="pt-BR"/>
        </w:rPr>
        <w:t>folículo estimulante (FSH).</w:t>
      </w:r>
      <w:r w:rsidR="00474B44" w:rsidRPr="002E0115">
        <w:rPr>
          <w:rFonts w:cs="Times New Roman"/>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6443A">
        <w:rPr>
          <w:sz w:val="20"/>
          <w:szCs w:val="20"/>
          <w:lang w:eastAsia="pt-BR"/>
        </w:rPr>
        <w:t>gonadotrófico coriônico humano (HCG).</w:t>
      </w:r>
      <w:r w:rsidR="00474B44" w:rsidRPr="00C6443A">
        <w:rPr>
          <w:rFonts w:cs="Times New Roman"/>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lastRenderedPageBreak/>
        <w:t>Resposta:</w:t>
      </w:r>
    </w:p>
    <w:p w:rsidR="00000000" w:rsidRDefault="003B37C3" w:rsidP="00335AEC">
      <w:pPr>
        <w:spacing w:after="0" w:line="240" w:lineRule="auto"/>
        <w:ind w:left="227" w:hanging="227"/>
        <w:rPr>
          <w:rFonts w:cs="Times New Roman"/>
          <w:b/>
          <w:sz w:val="24"/>
          <w:szCs w:val="24"/>
          <w:lang w:val="en-US" w:eastAsia="zh-CN"/>
        </w:rPr>
      </w:pPr>
    </w:p>
    <w:p w:rsidR="00474B44" w:rsidRPr="00923796" w:rsidRDefault="0024643D" w:rsidP="0024643D">
      <w:pPr>
        <w:widowControl w:val="0"/>
        <w:autoSpaceDE w:val="0"/>
        <w:autoSpaceDN w:val="0"/>
        <w:adjustRightInd w:val="0"/>
        <w:spacing w:after="0" w:line="240" w:lineRule="auto"/>
        <w:rPr>
          <w:sz w:val="20"/>
          <w:szCs w:val="20"/>
          <w:lang w:eastAsia="pt-BR"/>
        </w:rPr>
      </w:pPr>
      <w:r w:rsidRPr="00923796">
        <w:rPr>
          <w:sz w:val="20"/>
          <w:szCs w:val="20"/>
          <w:lang w:eastAsia="pt-BR"/>
        </w:rPr>
        <w:t>[D]</w:t>
      </w:r>
    </w:p>
    <w:p w:rsidR="00923796" w:rsidRPr="00923796" w:rsidRDefault="00923796" w:rsidP="0024643D">
      <w:pPr>
        <w:widowControl w:val="0"/>
        <w:autoSpaceDE w:val="0"/>
        <w:autoSpaceDN w:val="0"/>
        <w:adjustRightInd w:val="0"/>
        <w:spacing w:after="0" w:line="240" w:lineRule="auto"/>
        <w:rPr>
          <w:sz w:val="20"/>
          <w:szCs w:val="20"/>
          <w:lang w:eastAsia="pt-BR"/>
        </w:rPr>
      </w:pPr>
    </w:p>
    <w:p w:rsidR="00000000" w:rsidRDefault="00923796" w:rsidP="0024643D">
      <w:pPr>
        <w:widowControl w:val="0"/>
        <w:autoSpaceDE w:val="0"/>
        <w:autoSpaceDN w:val="0"/>
        <w:adjustRightInd w:val="0"/>
        <w:spacing w:after="0" w:line="240" w:lineRule="auto"/>
        <w:rPr>
          <w:rFonts w:cs="Times New Roman"/>
          <w:lang w:eastAsia="pt-BR"/>
        </w:rPr>
      </w:pPr>
      <w:r w:rsidRPr="00923796">
        <w:rPr>
          <w:sz w:val="20"/>
          <w:szCs w:val="18"/>
          <w:lang w:eastAsia="pt-BR"/>
        </w:rPr>
        <w:t>O hipotálamo libera o hormônio liberador de gonadotrofinas (GnRH), que estimula a adenoipófise a secretar o hormônio folículo-estimulante (FSH), que promove o crescimento e diferenciação do ovócito primário, a proliferação das células foliculares, a formação da zona pelúcida, que é uma camada grossa de glicoproteína que envolve o ovócito, e o desenvolvimento da teca folicular.</w:t>
      </w:r>
      <w:r w:rsidRPr="00923796">
        <w:rPr>
          <w:sz w:val="20"/>
          <w:szCs w:val="20"/>
          <w:lang w:eastAsia="pt-BR"/>
        </w:rPr>
        <w:t xml:space="preserve"> </w:t>
      </w:r>
    </w:p>
    <w:p w:rsidR="00000000" w:rsidRDefault="003B37C3" w:rsidP="0024643D">
      <w:pPr>
        <w:widowControl w:val="0"/>
        <w:autoSpaceDE w:val="0"/>
        <w:autoSpaceDN w:val="0"/>
        <w:adjustRightInd w:val="0"/>
        <w:spacing w:after="0" w:line="240" w:lineRule="auto"/>
        <w:rPr>
          <w:rFonts w:cs="Times New Roman"/>
          <w:lang w:eastAsia="pt-BR"/>
        </w:rPr>
      </w:pPr>
    </w:p>
    <w:p w:rsidR="00000000" w:rsidRDefault="003B37C3" w:rsidP="0024643D">
      <w:pPr>
        <w:widowControl w:val="0"/>
        <w:autoSpaceDE w:val="0"/>
        <w:autoSpaceDN w:val="0"/>
        <w:adjustRightInd w:val="0"/>
        <w:spacing w:after="0" w:line="240" w:lineRule="auto"/>
        <w:rPr>
          <w:rFonts w:cs="Times New Roman"/>
          <w:lang w:eastAsia="pt-BR"/>
        </w:rPr>
      </w:pPr>
    </w:p>
    <w:p w:rsidR="00000000" w:rsidRDefault="003B37C3" w:rsidP="0024643D">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361474" w:rsidRPr="00FC668C" w:rsidRDefault="000D1869" w:rsidP="00361474">
      <w:pPr>
        <w:autoSpaceDE w:val="0"/>
        <w:autoSpaceDN w:val="0"/>
        <w:adjustRightInd w:val="0"/>
        <w:spacing w:after="0" w:line="240" w:lineRule="auto"/>
        <w:rPr>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(Ufg)  </w:t>
      </w:r>
      <w:r w:rsidR="00361474" w:rsidRPr="00FC668C">
        <w:rPr>
          <w:sz w:val="20"/>
          <w:szCs w:val="20"/>
          <w:lang w:eastAsia="pt-BR"/>
        </w:rPr>
        <w:t>Leia o texto a seguir.</w:t>
      </w:r>
    </w:p>
    <w:p w:rsidR="00361474" w:rsidRPr="00FC668C" w:rsidRDefault="00361474" w:rsidP="00361474">
      <w:pPr>
        <w:autoSpaceDE w:val="0"/>
        <w:autoSpaceDN w:val="0"/>
        <w:adjustRightInd w:val="0"/>
        <w:spacing w:after="0" w:line="240" w:lineRule="auto"/>
        <w:rPr>
          <w:sz w:val="20"/>
          <w:szCs w:val="20"/>
          <w:lang w:eastAsia="pt-BR"/>
        </w:rPr>
      </w:pPr>
    </w:p>
    <w:p w:rsidR="00361474" w:rsidRPr="00FC668C" w:rsidRDefault="00361474" w:rsidP="00361474">
      <w:pPr>
        <w:autoSpaceDE w:val="0"/>
        <w:autoSpaceDN w:val="0"/>
        <w:adjustRightInd w:val="0"/>
        <w:spacing w:after="0" w:line="240" w:lineRule="auto"/>
        <w:rPr>
          <w:sz w:val="20"/>
          <w:szCs w:val="20"/>
          <w:lang w:eastAsia="pt-BR"/>
        </w:rPr>
      </w:pPr>
      <w:r w:rsidRPr="00FC668C">
        <w:rPr>
          <w:sz w:val="20"/>
          <w:szCs w:val="20"/>
          <w:lang w:eastAsia="pt-BR"/>
        </w:rPr>
        <w:t>A anticoncepção de emergência, ou “pílula do dia seguinte”, é um método que pode evitar a gravidez. O Sistema Único de Saúde disponibiliza dois métodos ao usuário, sendo um deles o medicamento que possui levonorgestrel, uma progesterona sintética, que é usado até 72 horas após a relação sexual sem proteção.</w:t>
      </w:r>
    </w:p>
    <w:p w:rsidR="00361474" w:rsidRPr="00FC668C" w:rsidRDefault="00361474" w:rsidP="00361474">
      <w:pPr>
        <w:autoSpaceDE w:val="0"/>
        <w:autoSpaceDN w:val="0"/>
        <w:adjustRightInd w:val="0"/>
        <w:spacing w:after="0" w:line="240" w:lineRule="auto"/>
        <w:jc w:val="right"/>
        <w:rPr>
          <w:sz w:val="20"/>
          <w:szCs w:val="20"/>
          <w:lang w:eastAsia="pt-BR"/>
        </w:rPr>
      </w:pPr>
      <w:r w:rsidRPr="00FC668C">
        <w:rPr>
          <w:sz w:val="20"/>
          <w:szCs w:val="20"/>
          <w:lang w:eastAsia="pt-BR"/>
        </w:rPr>
        <w:t xml:space="preserve">BRASIL. Ministério da Saúde. </w:t>
      </w:r>
      <w:r w:rsidRPr="00FC668C">
        <w:rPr>
          <w:i/>
          <w:iCs/>
          <w:sz w:val="20"/>
          <w:szCs w:val="20"/>
          <w:lang w:eastAsia="pt-BR"/>
        </w:rPr>
        <w:t>Anticoncepção de emergência</w:t>
      </w:r>
      <w:r w:rsidRPr="00FC668C">
        <w:rPr>
          <w:sz w:val="20"/>
          <w:szCs w:val="20"/>
          <w:lang w:eastAsia="pt-BR"/>
        </w:rPr>
        <w:t>: perguntas e respostas para profissionais de saúde. 2005.</w:t>
      </w:r>
    </w:p>
    <w:p w:rsidR="00361474" w:rsidRPr="00FC668C" w:rsidRDefault="00361474" w:rsidP="00361474">
      <w:pPr>
        <w:autoSpaceDE w:val="0"/>
        <w:autoSpaceDN w:val="0"/>
        <w:adjustRightInd w:val="0"/>
        <w:spacing w:after="0" w:line="240" w:lineRule="auto"/>
        <w:rPr>
          <w:sz w:val="20"/>
          <w:szCs w:val="20"/>
          <w:lang w:eastAsia="pt-BR"/>
        </w:rPr>
      </w:pPr>
    </w:p>
    <w:p w:rsidR="00361474" w:rsidRPr="00FC668C" w:rsidRDefault="00361474" w:rsidP="00361474">
      <w:pPr>
        <w:autoSpaceDE w:val="0"/>
        <w:autoSpaceDN w:val="0"/>
        <w:adjustRightInd w:val="0"/>
        <w:spacing w:after="0" w:line="240" w:lineRule="auto"/>
        <w:rPr>
          <w:sz w:val="20"/>
          <w:szCs w:val="20"/>
          <w:lang w:eastAsia="pt-BR"/>
        </w:rPr>
      </w:pPr>
    </w:p>
    <w:p w:rsidR="00000000" w:rsidRDefault="00361474" w:rsidP="00361474">
      <w:pPr>
        <w:autoSpaceDE w:val="0"/>
        <w:autoSpaceDN w:val="0"/>
        <w:adjustRightInd w:val="0"/>
        <w:spacing w:after="0" w:line="240" w:lineRule="auto"/>
        <w:rPr>
          <w:lang w:eastAsia="pt-BR"/>
        </w:rPr>
      </w:pPr>
      <w:r w:rsidRPr="00FC668C">
        <w:rPr>
          <w:sz w:val="20"/>
          <w:szCs w:val="20"/>
          <w:lang w:eastAsia="pt-BR"/>
        </w:rPr>
        <w:t>Uma mulher no início da fase lútea e, após 30 horas da relação sexual desprotegida, para evitar gravidez indesejável, fez uso do medicamento referido no texto. Nessa situação, o medicamento é eficaz, pois bloqueia a</w:t>
      </w:r>
      <w:r w:rsidR="00474B44" w:rsidRPr="00FC668C">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72682" w:rsidRPr="00CC6C3C">
        <w:rPr>
          <w:sz w:val="20"/>
          <w:szCs w:val="20"/>
          <w:lang w:eastAsia="pt-BR"/>
        </w:rPr>
        <w:t>maturação do folículo.</w:t>
      </w:r>
      <w:r w:rsidR="00474B44" w:rsidRPr="00CC6C3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F0074" w:rsidRPr="00592932">
        <w:rPr>
          <w:sz w:val="20"/>
          <w:szCs w:val="20"/>
          <w:lang w:eastAsia="pt-BR"/>
        </w:rPr>
        <w:t>liberação do óvulo.</w:t>
      </w:r>
      <w:r w:rsidR="00474B44" w:rsidRPr="0059293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40364" w:rsidRPr="005E0780">
        <w:rPr>
          <w:sz w:val="20"/>
          <w:szCs w:val="20"/>
          <w:lang w:eastAsia="pt-BR"/>
        </w:rPr>
        <w:t>fecundação do oócito.</w:t>
      </w:r>
      <w:r w:rsidR="00474B44" w:rsidRPr="005E078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124BD" w:rsidRPr="006A1363">
        <w:rPr>
          <w:sz w:val="20"/>
          <w:szCs w:val="20"/>
          <w:lang w:eastAsia="pt-BR"/>
        </w:rPr>
        <w:t>formação do corpo amarelo.</w:t>
      </w:r>
      <w:r w:rsidR="00474B44" w:rsidRPr="006A136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C284E" w:rsidRPr="000D28FA">
        <w:rPr>
          <w:sz w:val="20"/>
          <w:szCs w:val="20"/>
          <w:lang w:eastAsia="pt-BR"/>
        </w:rPr>
        <w:t>diferenciação do disco embrionário.</w:t>
      </w:r>
      <w:r w:rsidR="00474B44" w:rsidRPr="000D28F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3B37C3" w:rsidP="00335AEC">
      <w:pPr>
        <w:spacing w:after="0" w:line="240" w:lineRule="auto"/>
        <w:ind w:left="227" w:hanging="227"/>
        <w:rPr>
          <w:rFonts w:cs="Times New Roman"/>
          <w:b/>
          <w:sz w:val="24"/>
          <w:szCs w:val="24"/>
          <w:lang w:val="en-US" w:eastAsia="zh-CN"/>
        </w:rPr>
      </w:pPr>
    </w:p>
    <w:p w:rsidR="00474B44" w:rsidRPr="00BE5338" w:rsidRDefault="004C532D">
      <w:pPr>
        <w:widowControl w:val="0"/>
        <w:autoSpaceDE w:val="0"/>
        <w:autoSpaceDN w:val="0"/>
        <w:adjustRightInd w:val="0"/>
        <w:spacing w:after="0" w:line="240" w:lineRule="auto"/>
        <w:rPr>
          <w:sz w:val="20"/>
          <w:szCs w:val="20"/>
          <w:lang w:eastAsia="pt-BR"/>
        </w:rPr>
      </w:pPr>
      <w:r w:rsidRPr="00BE5338">
        <w:rPr>
          <w:sz w:val="20"/>
          <w:szCs w:val="20"/>
          <w:lang w:eastAsia="pt-BR"/>
        </w:rPr>
        <w:t>[C]</w:t>
      </w:r>
    </w:p>
    <w:p w:rsidR="0001186C" w:rsidRPr="00BE5338" w:rsidRDefault="0001186C">
      <w:pPr>
        <w:widowControl w:val="0"/>
        <w:autoSpaceDE w:val="0"/>
        <w:autoSpaceDN w:val="0"/>
        <w:adjustRightInd w:val="0"/>
        <w:spacing w:after="0" w:line="240" w:lineRule="auto"/>
        <w:rPr>
          <w:sz w:val="20"/>
          <w:szCs w:val="20"/>
          <w:lang w:eastAsia="pt-BR"/>
        </w:rPr>
      </w:pPr>
    </w:p>
    <w:p w:rsidR="00000000" w:rsidRDefault="0001186C">
      <w:pPr>
        <w:widowControl w:val="0"/>
        <w:autoSpaceDE w:val="0"/>
        <w:autoSpaceDN w:val="0"/>
        <w:adjustRightInd w:val="0"/>
        <w:spacing w:after="0" w:line="240" w:lineRule="auto"/>
        <w:rPr>
          <w:lang w:eastAsia="pt-BR"/>
        </w:rPr>
      </w:pPr>
      <w:r w:rsidRPr="00BE5338">
        <w:rPr>
          <w:sz w:val="20"/>
          <w:szCs w:val="20"/>
          <w:lang w:eastAsia="pt-BR"/>
        </w:rPr>
        <w:t>A relação sexual desprotegida, 30 horas após a fase lútea pode resultar em uma gravidez indesejada, porque, nesse período a ovulação já ocorreu. Nesse caso, a utilização da “pílula do dia seguinte” p</w:t>
      </w:r>
      <w:r w:rsidR="00361576" w:rsidRPr="00BE5338">
        <w:rPr>
          <w:sz w:val="20"/>
          <w:szCs w:val="20"/>
          <w:lang w:eastAsia="pt-BR"/>
        </w:rPr>
        <w:t>ode dificultar a fecundação do oó</w:t>
      </w:r>
      <w:r w:rsidRPr="00BE5338">
        <w:rPr>
          <w:sz w:val="20"/>
          <w:szCs w:val="20"/>
          <w:lang w:eastAsia="pt-BR"/>
        </w:rPr>
        <w:t xml:space="preserve">cito por modificar o ambiente onde se deslocam os espermatozoides. </w:t>
      </w: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632EBD" w:rsidRPr="007A238C" w:rsidRDefault="000D1869" w:rsidP="00632EBD">
      <w:pPr>
        <w:autoSpaceDE w:val="0"/>
        <w:autoSpaceDN w:val="0"/>
        <w:adjustRightInd w:val="0"/>
        <w:spacing w:after="0" w:line="240" w:lineRule="auto"/>
        <w:rPr>
          <w:sz w:val="20"/>
          <w:szCs w:val="20"/>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(Unesp)  </w:t>
      </w:r>
      <w:r w:rsidR="00632EBD" w:rsidRPr="007A238C">
        <w:rPr>
          <w:sz w:val="20"/>
          <w:szCs w:val="20"/>
          <w:lang w:eastAsia="pt-BR"/>
        </w:rPr>
        <w:t xml:space="preserve">Leia a letra da canção </w:t>
      </w:r>
      <w:r w:rsidR="00632EBD" w:rsidRPr="007A238C">
        <w:rPr>
          <w:iCs/>
          <w:sz w:val="20"/>
          <w:szCs w:val="20"/>
          <w:lang w:eastAsia="pt-BR"/>
        </w:rPr>
        <w:t>O xote das meninas</w:t>
      </w:r>
      <w:r w:rsidR="00632EBD" w:rsidRPr="007A238C">
        <w:rPr>
          <w:sz w:val="20"/>
          <w:szCs w:val="20"/>
          <w:lang w:eastAsia="pt-BR"/>
        </w:rPr>
        <w:t>, composta por Luiz Gonzaga e Zé Dantas.</w:t>
      </w:r>
    </w:p>
    <w:p w:rsidR="00632EBD" w:rsidRPr="007A238C" w:rsidRDefault="00632EBD" w:rsidP="00632EBD">
      <w:pPr>
        <w:autoSpaceDE w:val="0"/>
        <w:autoSpaceDN w:val="0"/>
        <w:adjustRightInd w:val="0"/>
        <w:spacing w:after="0" w:line="240" w:lineRule="auto"/>
        <w:rPr>
          <w:sz w:val="20"/>
          <w:szCs w:val="20"/>
          <w:lang w:eastAsia="pt-BR"/>
        </w:rPr>
      </w:pPr>
    </w:p>
    <w:p w:rsidR="00632EBD" w:rsidRPr="007A238C" w:rsidRDefault="00632EBD" w:rsidP="00632EBD">
      <w:pPr>
        <w:autoSpaceDE w:val="0"/>
        <w:autoSpaceDN w:val="0"/>
        <w:adjustRightInd w:val="0"/>
        <w:spacing w:after="0" w:line="240" w:lineRule="auto"/>
        <w:rPr>
          <w:sz w:val="20"/>
          <w:szCs w:val="20"/>
          <w:lang w:eastAsia="pt-BR"/>
        </w:rPr>
      </w:pPr>
    </w:p>
    <w:tbl>
      <w:tblPr>
        <w:tblStyle w:val="Cabealho"/>
        <w:tblW w:w="0" w:type="auto"/>
        <w:tblInd w:w="113" w:type="dxa"/>
        <w:tblLook w:val="04A0" w:firstRow="1" w:lastRow="0" w:firstColumn="1" w:lastColumn="0" w:noHBand="0" w:noVBand="1"/>
      </w:tblPr>
      <w:tblGrid>
        <w:gridCol w:w="4306"/>
        <w:gridCol w:w="4301"/>
      </w:tblGrid>
      <w:tr w:rsidR="00632EBD" w:rsidRPr="007A238C" w:rsidTr="00632EBD">
        <w:tc>
          <w:tcPr>
            <w:tcW w:w="4489" w:type="dxa"/>
          </w:tcPr>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Mandacaru, quando fulora na seca,</w:t>
            </w: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É o sinal que a chuva chega no sertão,</w:t>
            </w: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Toda menina que enjoa da boneca</w:t>
            </w: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É sinal que o amor</w:t>
            </w:r>
          </w:p>
          <w:p w:rsidR="00632EBD" w:rsidRPr="007A238C" w:rsidRDefault="00632EBD" w:rsidP="00632EBD">
            <w:pPr>
              <w:keepNext/>
              <w:tabs>
                <w:tab w:val="clear" w:pos="4252"/>
                <w:tab w:val="clear" w:pos="8504"/>
              </w:tabs>
              <w:autoSpaceDE w:val="0"/>
              <w:autoSpaceDN w:val="0"/>
              <w:adjustRightInd w:val="0"/>
              <w:rPr>
                <w:iCs/>
                <w:sz w:val="20"/>
                <w:szCs w:val="20"/>
                <w:lang w:eastAsia="pt-BR"/>
              </w:rPr>
            </w:pPr>
            <w:r w:rsidRPr="007A238C">
              <w:rPr>
                <w:iCs/>
                <w:sz w:val="20"/>
                <w:szCs w:val="20"/>
                <w:lang w:eastAsia="pt-BR"/>
              </w:rPr>
              <w:t>Já chegou no coração</w:t>
            </w:r>
          </w:p>
          <w:p w:rsidR="00632EBD" w:rsidRPr="007A238C" w:rsidRDefault="00632EBD" w:rsidP="00632EBD">
            <w:pPr>
              <w:keepNext/>
              <w:tabs>
                <w:tab w:val="clear" w:pos="4252"/>
                <w:tab w:val="clear" w:pos="8504"/>
              </w:tabs>
              <w:autoSpaceDE w:val="0"/>
              <w:autoSpaceDN w:val="0"/>
              <w:adjustRightInd w:val="0"/>
              <w:rPr>
                <w:iCs/>
                <w:sz w:val="20"/>
                <w:szCs w:val="20"/>
                <w:lang w:eastAsia="pt-BR"/>
              </w:rPr>
            </w:pP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Meia comprida, não quer mais sapato baixo,</w:t>
            </w: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Vestido bem cintado</w:t>
            </w: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Não quer mais vestir timão</w:t>
            </w:r>
          </w:p>
          <w:p w:rsidR="00632EBD" w:rsidRPr="007A238C" w:rsidRDefault="00632EBD" w:rsidP="00632EBD">
            <w:pPr>
              <w:tabs>
                <w:tab w:val="clear" w:pos="4252"/>
                <w:tab w:val="clear" w:pos="8504"/>
              </w:tabs>
              <w:autoSpaceDE w:val="0"/>
              <w:autoSpaceDN w:val="0"/>
              <w:adjustRightInd w:val="0"/>
              <w:rPr>
                <w:iCs/>
                <w:sz w:val="20"/>
                <w:szCs w:val="20"/>
                <w:lang w:eastAsia="pt-BR"/>
              </w:rPr>
            </w:pP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Ela só quer, só pensa em namorar</w:t>
            </w: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Ela só quer, só pensa em namorar</w:t>
            </w:r>
          </w:p>
          <w:p w:rsidR="00632EBD" w:rsidRPr="007A238C" w:rsidRDefault="00632EBD" w:rsidP="00632EBD">
            <w:pPr>
              <w:tabs>
                <w:tab w:val="clear" w:pos="4252"/>
                <w:tab w:val="clear" w:pos="8504"/>
              </w:tabs>
              <w:autoSpaceDE w:val="0"/>
              <w:autoSpaceDN w:val="0"/>
              <w:adjustRightInd w:val="0"/>
              <w:rPr>
                <w:iCs/>
                <w:sz w:val="20"/>
                <w:szCs w:val="20"/>
                <w:lang w:eastAsia="pt-BR"/>
              </w:rPr>
            </w:pP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De manhã cedo, já tá pintada,</w:t>
            </w: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Só vive suspirando</w:t>
            </w: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Sonhando acordada,</w:t>
            </w: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O pai leva ao doutô</w:t>
            </w: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A filha adoentada,</w:t>
            </w: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Não come nem estuda</w:t>
            </w:r>
          </w:p>
          <w:p w:rsidR="00632EBD" w:rsidRPr="007A238C" w:rsidRDefault="00632EBD" w:rsidP="00632EBD">
            <w:pPr>
              <w:tabs>
                <w:tab w:val="clear" w:pos="4252"/>
                <w:tab w:val="clear" w:pos="8504"/>
              </w:tabs>
              <w:autoSpaceDE w:val="0"/>
              <w:autoSpaceDN w:val="0"/>
              <w:adjustRightInd w:val="0"/>
              <w:rPr>
                <w:sz w:val="20"/>
                <w:szCs w:val="20"/>
                <w:lang w:eastAsia="pt-BR"/>
              </w:rPr>
            </w:pPr>
            <w:r w:rsidRPr="007A238C">
              <w:rPr>
                <w:iCs/>
                <w:sz w:val="20"/>
                <w:szCs w:val="20"/>
                <w:lang w:eastAsia="pt-BR"/>
              </w:rPr>
              <w:t>Não dorme, não quer nada</w:t>
            </w:r>
          </w:p>
        </w:tc>
        <w:tc>
          <w:tcPr>
            <w:tcW w:w="4489" w:type="dxa"/>
          </w:tcPr>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Ela só quer, só pensa em namorar</w:t>
            </w: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Ela só quer, só pensa em namorar</w:t>
            </w:r>
          </w:p>
          <w:p w:rsidR="00632EBD" w:rsidRPr="007A238C" w:rsidRDefault="00632EBD" w:rsidP="00632EBD">
            <w:pPr>
              <w:tabs>
                <w:tab w:val="clear" w:pos="4252"/>
                <w:tab w:val="clear" w:pos="8504"/>
              </w:tabs>
              <w:autoSpaceDE w:val="0"/>
              <w:autoSpaceDN w:val="0"/>
              <w:adjustRightInd w:val="0"/>
              <w:rPr>
                <w:iCs/>
                <w:sz w:val="20"/>
                <w:szCs w:val="20"/>
                <w:lang w:eastAsia="pt-BR"/>
              </w:rPr>
            </w:pP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Mas o doutô nem examina</w:t>
            </w: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Chamando o pai do lado</w:t>
            </w: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Lhe diz logo em surdina</w:t>
            </w: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Que o mal é da idade</w:t>
            </w: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Que pra tal menina</w:t>
            </w: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Não tem um só remédio</w:t>
            </w: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Em toda medicina</w:t>
            </w:r>
          </w:p>
          <w:p w:rsidR="00632EBD" w:rsidRPr="007A238C" w:rsidRDefault="00632EBD" w:rsidP="00632EBD">
            <w:pPr>
              <w:tabs>
                <w:tab w:val="clear" w:pos="4252"/>
                <w:tab w:val="clear" w:pos="8504"/>
              </w:tabs>
              <w:autoSpaceDE w:val="0"/>
              <w:autoSpaceDN w:val="0"/>
              <w:adjustRightInd w:val="0"/>
              <w:rPr>
                <w:iCs/>
                <w:sz w:val="20"/>
                <w:szCs w:val="20"/>
                <w:lang w:eastAsia="pt-BR"/>
              </w:rPr>
            </w:pPr>
          </w:p>
          <w:p w:rsidR="00632EBD" w:rsidRPr="007A238C" w:rsidRDefault="00632EBD" w:rsidP="00632EBD">
            <w:pPr>
              <w:tabs>
                <w:tab w:val="clear" w:pos="4252"/>
                <w:tab w:val="clear" w:pos="8504"/>
              </w:tabs>
              <w:autoSpaceDE w:val="0"/>
              <w:autoSpaceDN w:val="0"/>
              <w:adjustRightInd w:val="0"/>
              <w:rPr>
                <w:iCs/>
                <w:sz w:val="20"/>
                <w:szCs w:val="20"/>
                <w:lang w:eastAsia="pt-BR"/>
              </w:rPr>
            </w:pPr>
            <w:r w:rsidRPr="007A238C">
              <w:rPr>
                <w:iCs/>
                <w:sz w:val="20"/>
                <w:szCs w:val="20"/>
                <w:lang w:eastAsia="pt-BR"/>
              </w:rPr>
              <w:t>Ela só quer, só pensa em namorar</w:t>
            </w:r>
          </w:p>
          <w:p w:rsidR="00632EBD" w:rsidRPr="007A238C" w:rsidRDefault="00632EBD" w:rsidP="00632EBD">
            <w:pPr>
              <w:tabs>
                <w:tab w:val="clear" w:pos="4252"/>
                <w:tab w:val="clear" w:pos="8504"/>
              </w:tabs>
              <w:autoSpaceDE w:val="0"/>
              <w:autoSpaceDN w:val="0"/>
              <w:adjustRightInd w:val="0"/>
              <w:rPr>
                <w:sz w:val="20"/>
                <w:szCs w:val="20"/>
                <w:lang w:eastAsia="pt-BR"/>
              </w:rPr>
            </w:pPr>
            <w:r w:rsidRPr="007A238C">
              <w:rPr>
                <w:iCs/>
                <w:sz w:val="20"/>
                <w:szCs w:val="20"/>
                <w:lang w:eastAsia="pt-BR"/>
              </w:rPr>
              <w:t>Ela só quer, só pensa em namorar</w:t>
            </w:r>
          </w:p>
        </w:tc>
      </w:tr>
    </w:tbl>
    <w:p w:rsidR="00632EBD" w:rsidRPr="007A238C" w:rsidRDefault="00632EBD" w:rsidP="00632EBD">
      <w:pPr>
        <w:autoSpaceDE w:val="0"/>
        <w:autoSpaceDN w:val="0"/>
        <w:adjustRightInd w:val="0"/>
        <w:spacing w:after="0" w:line="240" w:lineRule="auto"/>
        <w:rPr>
          <w:sz w:val="20"/>
          <w:szCs w:val="20"/>
          <w:lang w:eastAsia="pt-BR"/>
        </w:rPr>
      </w:pPr>
    </w:p>
    <w:p w:rsidR="00632EBD" w:rsidRPr="007A238C" w:rsidRDefault="00632EBD" w:rsidP="00632EBD">
      <w:pPr>
        <w:autoSpaceDE w:val="0"/>
        <w:autoSpaceDN w:val="0"/>
        <w:adjustRightInd w:val="0"/>
        <w:spacing w:after="0" w:line="240" w:lineRule="auto"/>
        <w:rPr>
          <w:sz w:val="20"/>
          <w:szCs w:val="20"/>
          <w:lang w:eastAsia="pt-BR"/>
        </w:rPr>
      </w:pPr>
    </w:p>
    <w:p w:rsidR="00000000" w:rsidRDefault="00632EBD" w:rsidP="00632EBD">
      <w:pPr>
        <w:autoSpaceDE w:val="0"/>
        <w:autoSpaceDN w:val="0"/>
        <w:adjustRightInd w:val="0"/>
        <w:spacing w:after="0" w:line="240" w:lineRule="auto"/>
        <w:rPr>
          <w:lang w:eastAsia="pt-BR"/>
        </w:rPr>
      </w:pPr>
      <w:r w:rsidRPr="007A238C">
        <w:rPr>
          <w:sz w:val="20"/>
          <w:szCs w:val="20"/>
          <w:lang w:eastAsia="pt-BR"/>
        </w:rPr>
        <w:t>Um dos versos da canção diz que não há remédio para o mal da menina, pois é um mal da idade. A que mal o verso se refere, ou seja, considerando a fisiologia da reprodução, como é conhecida a fase na qual a menina se encontra? Que alterações hormonais dão início a essa fase, promovendo a transformação anatomofisiológica implícita na letra da canção?</w:t>
      </w:r>
      <w:r w:rsidR="00474B44" w:rsidRPr="007A238C">
        <w:rPr>
          <w:sz w:val="20"/>
          <w:szCs w:val="20"/>
          <w:lang w:eastAsia="pt-BR"/>
        </w:rPr>
        <w:t xml:space="preserve"> </w:t>
      </w:r>
    </w:p>
    <w:p w:rsidR="00000000" w:rsidRDefault="003B37C3" w:rsidP="00632EBD">
      <w:pPr>
        <w:autoSpaceDE w:val="0"/>
        <w:autoSpaceDN w:val="0"/>
        <w:adjustRightInd w:val="0"/>
        <w:spacing w:after="0" w:line="240" w:lineRule="auto"/>
        <w:rPr>
          <w:lang w:eastAsia="pt-BR"/>
        </w:rPr>
      </w:pPr>
    </w:p>
    <w:p w:rsidR="00000000" w:rsidRDefault="003B37C3" w:rsidP="00632EBD">
      <w:pPr>
        <w:autoSpaceDE w:val="0"/>
        <w:autoSpaceDN w:val="0"/>
        <w:adjustRightInd w:val="0"/>
        <w:spacing w:after="0" w:line="240" w:lineRule="auto"/>
        <w:rPr>
          <w:lang w:eastAsia="pt-BR"/>
        </w:rPr>
      </w:pPr>
    </w:p>
    <w:p w:rsidR="00000000" w:rsidRDefault="003B37C3" w:rsidP="00632EBD">
      <w:pPr>
        <w:autoSpaceDE w:val="0"/>
        <w:autoSpaceDN w:val="0"/>
        <w:adjustRightInd w:val="0"/>
        <w:spacing w:after="0" w:line="240" w:lineRule="auto"/>
        <w:rPr>
          <w:b/>
          <w:lang w:eastAsia="pt-BR"/>
        </w:rPr>
      </w:pPr>
      <w:r>
        <w:rPr>
          <w:b/>
          <w:lang w:eastAsia="pt-BR"/>
        </w:rPr>
        <w:t>Resposta:</w:t>
      </w:r>
    </w:p>
    <w:p w:rsidR="00000000" w:rsidRDefault="003B37C3" w:rsidP="00632EBD">
      <w:pPr>
        <w:autoSpaceDE w:val="0"/>
        <w:autoSpaceDN w:val="0"/>
        <w:adjustRightInd w:val="0"/>
        <w:spacing w:after="0" w:line="240" w:lineRule="auto"/>
        <w:rPr>
          <w:b/>
          <w:lang w:eastAsia="pt-BR"/>
        </w:rPr>
      </w:pPr>
    </w:p>
    <w:p w:rsidR="00000000" w:rsidRDefault="00947F56">
      <w:pPr>
        <w:widowControl w:val="0"/>
        <w:autoSpaceDE w:val="0"/>
        <w:autoSpaceDN w:val="0"/>
        <w:adjustRightInd w:val="0"/>
        <w:spacing w:after="0" w:line="240" w:lineRule="auto"/>
        <w:rPr>
          <w:lang w:eastAsia="pt-BR"/>
        </w:rPr>
      </w:pPr>
      <w:r w:rsidRPr="002009CF">
        <w:rPr>
          <w:sz w:val="20"/>
          <w:szCs w:val="20"/>
          <w:lang w:eastAsia="pt-BR"/>
        </w:rPr>
        <w:t>O verso que aponta o “mal da idade” refere-se ao período da puberdade, quando ocorrem transformações intensas nos organismos dos jovens, tornando-os sexualmente maduros. As alterações hormonais que desencadeiam a puberdade são iniciadas com o aumento da secreção dos hormônios hipofisários FSH e LH, os quais induzem à secreção dos hormônios estrogênio e progesterona, que vão desencadear as mudanças típicas dessa fase da vida das meninas.</w:t>
      </w:r>
      <w:r w:rsidR="00474B44" w:rsidRPr="002009CF">
        <w:rPr>
          <w:sz w:val="20"/>
          <w:szCs w:val="20"/>
          <w:lang w:eastAsia="pt-BR"/>
        </w:rPr>
        <w:t xml:space="preserve"> </w:t>
      </w: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C971BC">
      <w:pPr>
        <w:autoSpaceDE w:val="0"/>
        <w:autoSpaceDN w:val="0"/>
        <w:adjustRightInd w:val="0"/>
        <w:spacing w:after="0" w:line="240" w:lineRule="auto"/>
        <w:rPr>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(Uece)  </w:t>
      </w:r>
      <w:r w:rsidR="00C971BC" w:rsidRPr="0005462F">
        <w:rPr>
          <w:sz w:val="20"/>
          <w:szCs w:val="20"/>
          <w:lang w:eastAsia="pt-BR"/>
        </w:rPr>
        <w:t>Dentre os métodos contraceptivos, a vasectomia é um processo que consiste em</w:t>
      </w:r>
      <w:r w:rsidR="00474B44" w:rsidRPr="0005462F">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C58D1" w:rsidRPr="00F534CF">
        <w:rPr>
          <w:sz w:val="20"/>
          <w:szCs w:val="20"/>
          <w:lang w:eastAsia="pt-BR"/>
        </w:rPr>
        <w:t>eliminar os tubos seminíferos para que os espermatozoides não possam se locomover até o óvulo.</w:t>
      </w:r>
      <w:r w:rsidR="00474B44" w:rsidRPr="00F534C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A301A" w:rsidRPr="00CB691A">
        <w:rPr>
          <w:sz w:val="20"/>
          <w:szCs w:val="20"/>
          <w:lang w:eastAsia="pt-BR"/>
        </w:rPr>
        <w:t>cortar os canais deferentes para que não seja mais possível a eliminação dos espermatozoides no sêmen.</w:t>
      </w:r>
      <w:r w:rsidR="00474B44" w:rsidRPr="00CB691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85649" w:rsidRPr="003D4DCD">
        <w:rPr>
          <w:sz w:val="20"/>
          <w:szCs w:val="20"/>
          <w:lang w:eastAsia="pt-BR"/>
        </w:rPr>
        <w:t>retirar a vesícula seminal para diminuir a quantidade de sêmen produzido.</w:t>
      </w:r>
      <w:r w:rsidR="00474B44" w:rsidRPr="003D4DC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509D4" w:rsidRPr="00DD11FE">
        <w:rPr>
          <w:sz w:val="20"/>
          <w:szCs w:val="20"/>
          <w:lang w:eastAsia="pt-BR"/>
        </w:rPr>
        <w:t>isolar a próstata, cessando a produção de espermatozoides.</w:t>
      </w:r>
      <w:r w:rsidR="00474B44" w:rsidRPr="00DD11F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3B37C3" w:rsidP="00335AEC">
      <w:pPr>
        <w:spacing w:after="0" w:line="240" w:lineRule="auto"/>
        <w:ind w:left="227" w:hanging="227"/>
        <w:rPr>
          <w:rFonts w:cs="Times New Roman"/>
          <w:b/>
          <w:sz w:val="24"/>
          <w:szCs w:val="24"/>
          <w:lang w:val="en-US" w:eastAsia="zh-CN"/>
        </w:rPr>
      </w:pPr>
    </w:p>
    <w:p w:rsidR="00474B44" w:rsidRPr="005628E6" w:rsidRDefault="00E27785">
      <w:pPr>
        <w:widowControl w:val="0"/>
        <w:autoSpaceDE w:val="0"/>
        <w:autoSpaceDN w:val="0"/>
        <w:adjustRightInd w:val="0"/>
        <w:spacing w:after="0" w:line="240" w:lineRule="auto"/>
        <w:rPr>
          <w:sz w:val="20"/>
          <w:szCs w:val="20"/>
          <w:lang w:eastAsia="pt-BR"/>
        </w:rPr>
      </w:pPr>
      <w:r w:rsidRPr="005628E6">
        <w:rPr>
          <w:sz w:val="20"/>
          <w:szCs w:val="20"/>
          <w:lang w:eastAsia="pt-BR"/>
        </w:rPr>
        <w:t>[B]</w:t>
      </w:r>
    </w:p>
    <w:p w:rsidR="003F27F4" w:rsidRPr="005628E6" w:rsidRDefault="003F27F4">
      <w:pPr>
        <w:widowControl w:val="0"/>
        <w:autoSpaceDE w:val="0"/>
        <w:autoSpaceDN w:val="0"/>
        <w:adjustRightInd w:val="0"/>
        <w:spacing w:after="0" w:line="240" w:lineRule="auto"/>
        <w:rPr>
          <w:sz w:val="20"/>
          <w:szCs w:val="20"/>
          <w:lang w:eastAsia="pt-BR"/>
        </w:rPr>
      </w:pPr>
    </w:p>
    <w:p w:rsidR="00000000" w:rsidRDefault="003F27F4">
      <w:pPr>
        <w:widowControl w:val="0"/>
        <w:autoSpaceDE w:val="0"/>
        <w:autoSpaceDN w:val="0"/>
        <w:adjustRightInd w:val="0"/>
        <w:spacing w:after="0" w:line="240" w:lineRule="auto"/>
        <w:rPr>
          <w:lang w:eastAsia="pt-BR"/>
        </w:rPr>
      </w:pPr>
      <w:r w:rsidRPr="005628E6">
        <w:rPr>
          <w:sz w:val="20"/>
          <w:szCs w:val="20"/>
          <w:lang w:eastAsia="pt-BR"/>
        </w:rPr>
        <w:t xml:space="preserve">A vasectomia é um método contraceptivo masculino cirúrgico e pouco invasivo no qual são seccionados os canais deferentes para que não mais seja possível a presença de espermatozoides no sêmen. </w:t>
      </w: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0F5C8F" w:rsidRDefault="000D1869" w:rsidP="001F01AF">
      <w:pPr>
        <w:widowControl w:val="0"/>
        <w:autoSpaceDE w:val="0"/>
        <w:autoSpaceDN w:val="0"/>
        <w:adjustRightInd w:val="0"/>
        <w:spacing w:after="0" w:line="240" w:lineRule="auto"/>
        <w:rPr>
          <w:color w:val="000000"/>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(Uemg)  </w:t>
      </w:r>
      <w:r w:rsidR="001F01AF" w:rsidRPr="000F5C8F">
        <w:rPr>
          <w:color w:val="000000"/>
          <w:sz w:val="20"/>
          <w:szCs w:val="20"/>
          <w:lang w:eastAsia="pt-BR"/>
        </w:rPr>
        <w:t>Os métodos contraceptivos atuam de modo a evitar uma gravidez em período não adequado à vida de um casal. O esquema a seguir apresenta um desses métodos.</w:t>
      </w:r>
    </w:p>
    <w:p w:rsidR="001F01AF" w:rsidRPr="000F5C8F" w:rsidRDefault="001F01AF" w:rsidP="001F01AF">
      <w:pPr>
        <w:widowControl w:val="0"/>
        <w:autoSpaceDE w:val="0"/>
        <w:autoSpaceDN w:val="0"/>
        <w:adjustRightInd w:val="0"/>
        <w:spacing w:after="0" w:line="240" w:lineRule="auto"/>
        <w:rPr>
          <w:color w:val="000000"/>
          <w:sz w:val="20"/>
          <w:szCs w:val="20"/>
          <w:lang w:eastAsia="pt-BR"/>
        </w:rPr>
      </w:pPr>
    </w:p>
    <w:p w:rsidR="001F01AF" w:rsidRPr="000F5C8F" w:rsidRDefault="003B37C3" w:rsidP="001F01AF">
      <w:pPr>
        <w:widowControl w:val="0"/>
        <w:autoSpaceDE w:val="0"/>
        <w:autoSpaceDN w:val="0"/>
        <w:adjustRightInd w:val="0"/>
        <w:spacing w:after="0" w:line="240" w:lineRule="auto"/>
        <w:rPr>
          <w:color w:val="000000"/>
          <w:sz w:val="20"/>
          <w:szCs w:val="20"/>
          <w:lang w:eastAsia="pt-BR"/>
        </w:rPr>
      </w:pPr>
      <w:r>
        <w:rPr>
          <w:noProof/>
          <w:color w:val="000000"/>
          <w:sz w:val="20"/>
          <w:szCs w:val="20"/>
          <w:lang w:val="en-US"/>
        </w:rPr>
        <w:drawing>
          <wp:inline distT="0" distB="0" distL="0" distR="0">
            <wp:extent cx="3352800" cy="2428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2428875"/>
                    </a:xfrm>
                    <a:prstGeom prst="rect">
                      <a:avLst/>
                    </a:prstGeom>
                    <a:noFill/>
                    <a:ln>
                      <a:noFill/>
                    </a:ln>
                  </pic:spPr>
                </pic:pic>
              </a:graphicData>
            </a:graphic>
          </wp:inline>
        </w:drawing>
      </w:r>
    </w:p>
    <w:p w:rsidR="001F01AF" w:rsidRPr="000F5C8F" w:rsidRDefault="001F01AF" w:rsidP="001F01AF">
      <w:pPr>
        <w:widowControl w:val="0"/>
        <w:autoSpaceDE w:val="0"/>
        <w:autoSpaceDN w:val="0"/>
        <w:adjustRightInd w:val="0"/>
        <w:spacing w:after="0" w:line="240" w:lineRule="auto"/>
        <w:rPr>
          <w:color w:val="000000"/>
          <w:sz w:val="20"/>
          <w:szCs w:val="20"/>
          <w:lang w:eastAsia="pt-BR"/>
        </w:rPr>
      </w:pPr>
    </w:p>
    <w:p w:rsidR="00000000" w:rsidRDefault="001F01AF" w:rsidP="001F01AF">
      <w:pPr>
        <w:widowControl w:val="0"/>
        <w:autoSpaceDE w:val="0"/>
        <w:autoSpaceDN w:val="0"/>
        <w:adjustRightInd w:val="0"/>
        <w:spacing w:after="0" w:line="240" w:lineRule="auto"/>
        <w:rPr>
          <w:lang w:eastAsia="pt-BR"/>
        </w:rPr>
      </w:pPr>
      <w:r w:rsidRPr="000F5C8F">
        <w:rPr>
          <w:color w:val="000000"/>
          <w:sz w:val="20"/>
          <w:szCs w:val="20"/>
          <w:lang w:eastAsia="pt-BR"/>
        </w:rPr>
        <w:t xml:space="preserve">Considerado como o mais eficaz dos métodos contraceptivos, o procedimento ilustrado atua </w:t>
      </w:r>
      <w:r w:rsidR="00474B44" w:rsidRPr="000F5C8F">
        <w:rPr>
          <w:color w:val="000000"/>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B4AEA" w:rsidRPr="00FD40F2">
        <w:rPr>
          <w:color w:val="000000"/>
          <w:sz w:val="20"/>
          <w:szCs w:val="20"/>
          <w:lang w:eastAsia="pt-BR"/>
        </w:rPr>
        <w:t xml:space="preserve">evitando o contato do esperma com o canal vaginal. </w:t>
      </w:r>
      <w:r w:rsidR="00474B44" w:rsidRPr="00FD40F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7128E" w:rsidRPr="002738CF">
        <w:rPr>
          <w:color w:val="000000"/>
          <w:sz w:val="20"/>
          <w:szCs w:val="20"/>
          <w:lang w:eastAsia="pt-BR"/>
        </w:rPr>
        <w:t xml:space="preserve">impedindo a entrada dos espermatozoides no útero. </w:t>
      </w:r>
      <w:r w:rsidR="00474B44" w:rsidRPr="002738CF">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027B5" w:rsidRPr="009F0E9B">
        <w:rPr>
          <w:color w:val="000000"/>
          <w:sz w:val="20"/>
          <w:szCs w:val="20"/>
          <w:lang w:eastAsia="pt-BR"/>
        </w:rPr>
        <w:t xml:space="preserve">impedindo a união entre os gametas masculino e feminino. </w:t>
      </w:r>
      <w:r w:rsidR="00474B44" w:rsidRPr="009F0E9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54C99" w:rsidRPr="00A005BA">
        <w:rPr>
          <w:color w:val="000000"/>
          <w:sz w:val="20"/>
          <w:szCs w:val="20"/>
          <w:lang w:eastAsia="pt-BR"/>
        </w:rPr>
        <w:t>evitando que o embrião formado se implante no útero.</w:t>
      </w:r>
      <w:r w:rsidR="00474B44" w:rsidRPr="00A005B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3B37C3" w:rsidP="00335AEC">
      <w:pPr>
        <w:spacing w:after="0" w:line="240" w:lineRule="auto"/>
        <w:ind w:left="227" w:hanging="227"/>
        <w:rPr>
          <w:rFonts w:cs="Times New Roman"/>
          <w:b/>
          <w:sz w:val="24"/>
          <w:szCs w:val="24"/>
          <w:lang w:val="en-US" w:eastAsia="zh-CN"/>
        </w:rPr>
      </w:pPr>
    </w:p>
    <w:p w:rsidR="00474B44" w:rsidRPr="003F1B15" w:rsidRDefault="00243A6C">
      <w:pPr>
        <w:widowControl w:val="0"/>
        <w:autoSpaceDE w:val="0"/>
        <w:autoSpaceDN w:val="0"/>
        <w:adjustRightInd w:val="0"/>
        <w:spacing w:after="0" w:line="240" w:lineRule="auto"/>
        <w:rPr>
          <w:sz w:val="20"/>
          <w:szCs w:val="20"/>
          <w:lang w:eastAsia="pt-BR"/>
        </w:rPr>
      </w:pPr>
      <w:r w:rsidRPr="003F1B15">
        <w:rPr>
          <w:sz w:val="20"/>
          <w:szCs w:val="20"/>
          <w:lang w:eastAsia="pt-BR"/>
        </w:rPr>
        <w:t>[C]</w:t>
      </w:r>
    </w:p>
    <w:p w:rsidR="0035524B" w:rsidRPr="003F1B15" w:rsidRDefault="0035524B">
      <w:pPr>
        <w:widowControl w:val="0"/>
        <w:autoSpaceDE w:val="0"/>
        <w:autoSpaceDN w:val="0"/>
        <w:adjustRightInd w:val="0"/>
        <w:spacing w:after="0" w:line="240" w:lineRule="auto"/>
        <w:rPr>
          <w:sz w:val="20"/>
          <w:szCs w:val="20"/>
          <w:lang w:eastAsia="pt-BR"/>
        </w:rPr>
      </w:pPr>
    </w:p>
    <w:p w:rsidR="00000000" w:rsidRDefault="0035524B">
      <w:pPr>
        <w:widowControl w:val="0"/>
        <w:autoSpaceDE w:val="0"/>
        <w:autoSpaceDN w:val="0"/>
        <w:adjustRightInd w:val="0"/>
        <w:spacing w:after="0" w:line="240" w:lineRule="auto"/>
        <w:rPr>
          <w:lang w:eastAsia="pt-BR"/>
        </w:rPr>
      </w:pPr>
      <w:r w:rsidRPr="003F1B15">
        <w:rPr>
          <w:sz w:val="20"/>
          <w:szCs w:val="20"/>
          <w:lang w:eastAsia="pt-BR"/>
        </w:rPr>
        <w:t xml:space="preserve">O processo conhecido como laqueadura ou ligação das tubas uterinas impede que os espermatozoides cheguem ao óvulo, no terço superior da tuba uterina (trompa de Falópio), local onde ocorre a fecundação. Não havendo este processo, é considerado um método contraceptivo eficaz. </w:t>
      </w: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4F18C7" w:rsidRPr="00FD373B" w:rsidRDefault="000D1869" w:rsidP="004F18C7">
      <w:pPr>
        <w:autoSpaceDE w:val="0"/>
        <w:autoSpaceDN w:val="0"/>
        <w:adjustRightInd w:val="0"/>
        <w:spacing w:after="0" w:line="240" w:lineRule="auto"/>
        <w:rPr>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(Uerj)  </w:t>
      </w:r>
      <w:r w:rsidR="004F18C7" w:rsidRPr="00FD373B">
        <w:rPr>
          <w:sz w:val="20"/>
          <w:szCs w:val="20"/>
          <w:lang w:eastAsia="pt-BR"/>
        </w:rPr>
        <w:t>A pílula anticoncepcional contém os hormônios estrogênio e progesterona, que agem sobre a hipófise alterando os níveis de liberação dos seguintes hormônios: folículo estimulante (FSH) e luteinizante (LH).</w:t>
      </w:r>
    </w:p>
    <w:p w:rsidR="004F18C7" w:rsidRPr="00FD373B" w:rsidRDefault="004F18C7" w:rsidP="004F18C7">
      <w:pPr>
        <w:autoSpaceDE w:val="0"/>
        <w:autoSpaceDN w:val="0"/>
        <w:adjustRightInd w:val="0"/>
        <w:spacing w:after="0" w:line="240" w:lineRule="auto"/>
        <w:rPr>
          <w:sz w:val="20"/>
          <w:szCs w:val="20"/>
          <w:lang w:eastAsia="pt-BR"/>
        </w:rPr>
      </w:pPr>
      <w:r w:rsidRPr="00FD373B">
        <w:rPr>
          <w:sz w:val="20"/>
          <w:szCs w:val="20"/>
          <w:lang w:eastAsia="pt-BR"/>
        </w:rPr>
        <w:t>No gráfico abaixo, são mostradas as variações das concentrações de FSH e de LH durante um ciclo menstrual de 28 dias de uma mulher que não usa anticoncepcionais.</w:t>
      </w:r>
    </w:p>
    <w:p w:rsidR="004F18C7" w:rsidRPr="00FD373B" w:rsidRDefault="004F18C7" w:rsidP="004F18C7">
      <w:pPr>
        <w:autoSpaceDE w:val="0"/>
        <w:autoSpaceDN w:val="0"/>
        <w:adjustRightInd w:val="0"/>
        <w:spacing w:after="0" w:line="240" w:lineRule="auto"/>
        <w:rPr>
          <w:sz w:val="20"/>
          <w:szCs w:val="20"/>
          <w:lang w:eastAsia="pt-BR"/>
        </w:rPr>
      </w:pPr>
    </w:p>
    <w:p w:rsidR="004F18C7" w:rsidRPr="00FD373B" w:rsidRDefault="003B37C3" w:rsidP="004F18C7">
      <w:pPr>
        <w:autoSpaceDE w:val="0"/>
        <w:autoSpaceDN w:val="0"/>
        <w:adjustRightInd w:val="0"/>
        <w:spacing w:after="0" w:line="240" w:lineRule="auto"/>
        <w:rPr>
          <w:sz w:val="20"/>
          <w:szCs w:val="20"/>
          <w:lang w:eastAsia="pt-BR"/>
        </w:rPr>
      </w:pPr>
      <w:r>
        <w:rPr>
          <w:noProof/>
          <w:sz w:val="20"/>
          <w:szCs w:val="20"/>
          <w:lang w:val="en-US"/>
        </w:rPr>
        <w:drawing>
          <wp:inline distT="0" distB="0" distL="0" distR="0">
            <wp:extent cx="3267075" cy="14668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1466850"/>
                    </a:xfrm>
                    <a:prstGeom prst="rect">
                      <a:avLst/>
                    </a:prstGeom>
                    <a:noFill/>
                    <a:ln>
                      <a:noFill/>
                    </a:ln>
                  </pic:spPr>
                </pic:pic>
              </a:graphicData>
            </a:graphic>
          </wp:inline>
        </w:drawing>
      </w:r>
    </w:p>
    <w:p w:rsidR="004F18C7" w:rsidRPr="00FD373B" w:rsidRDefault="004F18C7" w:rsidP="004F18C7">
      <w:pPr>
        <w:autoSpaceDE w:val="0"/>
        <w:autoSpaceDN w:val="0"/>
        <w:adjustRightInd w:val="0"/>
        <w:spacing w:after="0" w:line="240" w:lineRule="auto"/>
        <w:rPr>
          <w:sz w:val="20"/>
          <w:szCs w:val="20"/>
          <w:lang w:eastAsia="pt-BR"/>
        </w:rPr>
      </w:pPr>
    </w:p>
    <w:p w:rsidR="004F18C7" w:rsidRPr="00FD373B" w:rsidRDefault="004F18C7" w:rsidP="004F18C7">
      <w:pPr>
        <w:autoSpaceDE w:val="0"/>
        <w:autoSpaceDN w:val="0"/>
        <w:adjustRightInd w:val="0"/>
        <w:spacing w:after="0" w:line="240" w:lineRule="auto"/>
        <w:rPr>
          <w:sz w:val="20"/>
          <w:szCs w:val="20"/>
          <w:lang w:eastAsia="pt-BR"/>
        </w:rPr>
      </w:pPr>
      <w:r w:rsidRPr="00FD373B">
        <w:rPr>
          <w:sz w:val="20"/>
          <w:szCs w:val="20"/>
          <w:lang w:eastAsia="pt-BR"/>
        </w:rPr>
        <w:t>Considere agora uma mulher que utilize esse método anticoncepcional na prescrição usual: uma pílula por dia ao longo de 28 dias.</w:t>
      </w:r>
    </w:p>
    <w:p w:rsidR="00000000" w:rsidRDefault="004F18C7" w:rsidP="004F18C7">
      <w:pPr>
        <w:autoSpaceDE w:val="0"/>
        <w:autoSpaceDN w:val="0"/>
        <w:adjustRightInd w:val="0"/>
        <w:spacing w:after="0" w:line="240" w:lineRule="auto"/>
        <w:rPr>
          <w:lang w:eastAsia="pt-BR"/>
        </w:rPr>
      </w:pPr>
      <w:r w:rsidRPr="00FD373B">
        <w:rPr>
          <w:sz w:val="20"/>
          <w:szCs w:val="20"/>
          <w:lang w:eastAsia="pt-BR"/>
        </w:rPr>
        <w:t>Os valores sanguíneos dos hormônios FSH e LH, durante o ciclo menstrual dessa mulher, estão apresentados em:</w:t>
      </w:r>
      <w:r w:rsidR="00474B44" w:rsidRPr="00FD373B">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B37C3">
        <w:rPr>
          <w:noProof/>
          <w:sz w:val="20"/>
          <w:szCs w:val="20"/>
          <w:lang w:val="en-US"/>
        </w:rPr>
        <w:drawing>
          <wp:inline distT="0" distB="0" distL="0" distR="0">
            <wp:extent cx="2609850" cy="11144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1114425"/>
                    </a:xfrm>
                    <a:prstGeom prst="rect">
                      <a:avLst/>
                    </a:prstGeom>
                    <a:noFill/>
                    <a:ln>
                      <a:noFill/>
                    </a:ln>
                  </pic:spPr>
                </pic:pic>
              </a:graphicData>
            </a:graphic>
          </wp:inline>
        </w:drawing>
      </w:r>
      <w:r w:rsidR="00474B44" w:rsidRPr="00771966">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B37C3">
        <w:rPr>
          <w:noProof/>
          <w:sz w:val="20"/>
          <w:szCs w:val="20"/>
          <w:lang w:val="en-US"/>
        </w:rPr>
        <w:drawing>
          <wp:inline distT="0" distB="0" distL="0" distR="0">
            <wp:extent cx="2590800" cy="11811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1181100"/>
                    </a:xfrm>
                    <a:prstGeom prst="rect">
                      <a:avLst/>
                    </a:prstGeom>
                    <a:noFill/>
                    <a:ln>
                      <a:noFill/>
                    </a:ln>
                  </pic:spPr>
                </pic:pic>
              </a:graphicData>
            </a:graphic>
          </wp:inline>
        </w:drawing>
      </w:r>
      <w:r w:rsidR="0049083F" w:rsidRPr="00F2304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B37C3">
        <w:rPr>
          <w:noProof/>
          <w:sz w:val="20"/>
          <w:szCs w:val="20"/>
          <w:lang w:val="en-US"/>
        </w:rPr>
        <w:drawing>
          <wp:inline distT="0" distB="0" distL="0" distR="0">
            <wp:extent cx="2628900" cy="109537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095375"/>
                    </a:xfrm>
                    <a:prstGeom prst="rect">
                      <a:avLst/>
                    </a:prstGeom>
                    <a:noFill/>
                    <a:ln>
                      <a:noFill/>
                    </a:ln>
                  </pic:spPr>
                </pic:pic>
              </a:graphicData>
            </a:graphic>
          </wp:inline>
        </w:drawing>
      </w:r>
      <w:r w:rsidR="0010494B" w:rsidRPr="002E77F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B37C3">
        <w:rPr>
          <w:noProof/>
          <w:sz w:val="20"/>
          <w:szCs w:val="20"/>
          <w:lang w:val="en-US"/>
        </w:rPr>
        <w:drawing>
          <wp:inline distT="0" distB="0" distL="0" distR="0">
            <wp:extent cx="2600325" cy="10953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0325" cy="1095375"/>
                    </a:xfrm>
                    <a:prstGeom prst="rect">
                      <a:avLst/>
                    </a:prstGeom>
                    <a:noFill/>
                    <a:ln>
                      <a:noFill/>
                    </a:ln>
                  </pic:spPr>
                </pic:pic>
              </a:graphicData>
            </a:graphic>
          </wp:inline>
        </w:drawing>
      </w:r>
      <w:r w:rsidR="00EB5EB9" w:rsidRPr="004959E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592A75" w:rsidRDefault="00517ECA">
      <w:pPr>
        <w:widowControl w:val="0"/>
        <w:autoSpaceDE w:val="0"/>
        <w:autoSpaceDN w:val="0"/>
        <w:adjustRightInd w:val="0"/>
        <w:spacing w:after="0" w:line="240" w:lineRule="auto"/>
        <w:rPr>
          <w:sz w:val="20"/>
          <w:szCs w:val="20"/>
          <w:lang w:eastAsia="pt-BR"/>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p>
    <w:p w:rsidR="00000000" w:rsidRDefault="00474B44" w:rsidP="00335AEC">
      <w:pPr>
        <w:spacing w:after="0" w:line="240" w:lineRule="auto"/>
        <w:ind w:left="227" w:hanging="227"/>
        <w:rPr>
          <w:rFonts w:cs="Times New Roman"/>
          <w:sz w:val="24"/>
          <w:szCs w:val="24"/>
          <w:lang w:val="en-US" w:eastAsia="zh-CN"/>
        </w:rPr>
      </w:pPr>
      <w:r>
        <w:rPr>
          <w:sz w:val="20"/>
          <w:szCs w:val="20"/>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3B37C3" w:rsidP="00335AEC">
      <w:pPr>
        <w:spacing w:after="0" w:line="240" w:lineRule="auto"/>
        <w:ind w:left="227" w:hanging="227"/>
        <w:rPr>
          <w:rFonts w:cs="Times New Roman"/>
          <w:b/>
          <w:sz w:val="24"/>
          <w:szCs w:val="24"/>
          <w:lang w:val="en-US" w:eastAsia="zh-CN"/>
        </w:rPr>
      </w:pPr>
    </w:p>
    <w:p w:rsidR="00474B44" w:rsidRPr="00DF0850" w:rsidRDefault="008F672F">
      <w:pPr>
        <w:widowControl w:val="0"/>
        <w:autoSpaceDE w:val="0"/>
        <w:autoSpaceDN w:val="0"/>
        <w:adjustRightInd w:val="0"/>
        <w:spacing w:after="0" w:line="240" w:lineRule="auto"/>
        <w:rPr>
          <w:sz w:val="20"/>
          <w:szCs w:val="20"/>
          <w:lang w:eastAsia="pt-BR"/>
        </w:rPr>
      </w:pPr>
      <w:r w:rsidRPr="00DF0850">
        <w:rPr>
          <w:sz w:val="20"/>
          <w:szCs w:val="20"/>
          <w:lang w:eastAsia="pt-BR"/>
        </w:rPr>
        <w:t>[C]</w:t>
      </w:r>
    </w:p>
    <w:p w:rsidR="002A6308" w:rsidRPr="00DF0850" w:rsidRDefault="002A6308">
      <w:pPr>
        <w:widowControl w:val="0"/>
        <w:autoSpaceDE w:val="0"/>
        <w:autoSpaceDN w:val="0"/>
        <w:adjustRightInd w:val="0"/>
        <w:spacing w:after="0" w:line="240" w:lineRule="auto"/>
        <w:rPr>
          <w:sz w:val="20"/>
          <w:szCs w:val="20"/>
          <w:lang w:eastAsia="pt-BR"/>
        </w:rPr>
      </w:pPr>
    </w:p>
    <w:p w:rsidR="00000000" w:rsidRDefault="002A6308">
      <w:pPr>
        <w:widowControl w:val="0"/>
        <w:autoSpaceDE w:val="0"/>
        <w:autoSpaceDN w:val="0"/>
        <w:adjustRightInd w:val="0"/>
        <w:spacing w:after="0" w:line="240" w:lineRule="auto"/>
        <w:rPr>
          <w:lang w:eastAsia="pt-BR"/>
        </w:rPr>
      </w:pPr>
      <w:r w:rsidRPr="00DF0850">
        <w:rPr>
          <w:sz w:val="20"/>
          <w:szCs w:val="20"/>
          <w:lang w:eastAsia="pt-BR"/>
        </w:rPr>
        <w:t>As pílulas anticoncepcionais contêm análogos sintéticos dos hormônios ovarianos estrogênio e progesterona. Essas substâncias são capazes de inibir a secreção hipofisária dos hormônios FSH e LH, determinantes, respectivamente, do amadurecimento do folículo ovariano e da liberação do óvulo (ovulação). Dessa forma, por retroalimentação (</w:t>
      </w:r>
      <w:r w:rsidRPr="00DF0850">
        <w:rPr>
          <w:i/>
          <w:sz w:val="20"/>
          <w:szCs w:val="20"/>
          <w:lang w:eastAsia="pt-BR"/>
        </w:rPr>
        <w:t>feedback</w:t>
      </w:r>
      <w:r w:rsidRPr="00DF0850">
        <w:rPr>
          <w:sz w:val="20"/>
          <w:szCs w:val="20"/>
          <w:lang w:eastAsia="pt-BR"/>
        </w:rPr>
        <w:t>) negativo, os níveis de FSH e LH permanecerão baixos e não ocorrerá a ovulação, como mostrado no gráfico indicado na alternativa [C].</w:t>
      </w:r>
      <w:r w:rsidRPr="00DF0850">
        <w:rPr>
          <w:i/>
          <w:sz w:val="20"/>
          <w:szCs w:val="20"/>
          <w:lang w:eastAsia="pt-BR"/>
        </w:rPr>
        <w:t xml:space="preserve"> </w:t>
      </w: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484092" w:rsidRPr="00933FDA" w:rsidRDefault="000D1869" w:rsidP="00484092">
      <w:pPr>
        <w:pStyle w:val="Cabealho"/>
        <w:tabs>
          <w:tab w:val="clear" w:pos="4252"/>
          <w:tab w:val="clear" w:pos="8504"/>
        </w:tabs>
        <w:rPr>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(Ufsm)  </w:t>
      </w:r>
      <w:r w:rsidR="00484092" w:rsidRPr="00933FDA">
        <w:rPr>
          <w:sz w:val="20"/>
          <w:szCs w:val="20"/>
          <w:lang w:eastAsia="pt-BR"/>
        </w:rPr>
        <w:t>Muitos dos escoteiros estavam em idade reprodutiva e, então, o chefe separou as barracas das meninas das dos meninos para não incentivar a formação de casais. Com isso, procurou evitar futuras gestações indesejadas, pois sabia que os hormônios deles estavam bastante ativos.</w:t>
      </w:r>
    </w:p>
    <w:p w:rsidR="00000000" w:rsidRDefault="00484092" w:rsidP="00484092">
      <w:pPr>
        <w:pStyle w:val="Cabealho"/>
        <w:tabs>
          <w:tab w:val="clear" w:pos="4252"/>
          <w:tab w:val="clear" w:pos="8504"/>
        </w:tabs>
        <w:rPr>
          <w:rFonts w:cs="Times New Roman"/>
          <w:sz w:val="24"/>
          <w:szCs w:val="24"/>
          <w:lang w:eastAsia="pt-BR"/>
        </w:rPr>
      </w:pPr>
      <w:r w:rsidRPr="00933FDA">
        <w:rPr>
          <w:sz w:val="20"/>
          <w:szCs w:val="20"/>
          <w:lang w:eastAsia="pt-BR"/>
        </w:rPr>
        <w:t xml:space="preserve">Os hormônios que promovem os impulsos sexuais no homem e na mulher são as gonadotrofinas. Esses hormônios são produzidos pelo(a)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A6368" w:rsidRPr="00D050E0">
        <w:rPr>
          <w:sz w:val="20"/>
          <w:szCs w:val="20"/>
          <w:lang w:eastAsia="pt-BR"/>
        </w:rPr>
        <w:t xml:space="preserve">hipófise.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B2F05" w:rsidRPr="00AB4036">
        <w:rPr>
          <w:sz w:val="20"/>
          <w:szCs w:val="20"/>
          <w:lang w:eastAsia="pt-BR"/>
        </w:rPr>
        <w:t xml:space="preserve">fígado.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8788A" w:rsidRPr="0001290D">
        <w:rPr>
          <w:sz w:val="20"/>
          <w:szCs w:val="20"/>
          <w:lang w:eastAsia="pt-BR"/>
        </w:rPr>
        <w:t xml:space="preserve">espermatozoide.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D69A0" w:rsidRPr="00D54B14">
        <w:rPr>
          <w:sz w:val="20"/>
          <w:szCs w:val="20"/>
          <w:lang w:eastAsia="pt-BR"/>
        </w:rPr>
        <w:t xml:space="preserve">ovócito.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41862" w:rsidRPr="008A3BB8">
        <w:rPr>
          <w:sz w:val="20"/>
          <w:szCs w:val="20"/>
          <w:lang w:eastAsia="pt-BR"/>
        </w:rPr>
        <w:t xml:space="preserve">tireoide. </w:t>
      </w:r>
      <w:r w:rsidRPr="006F1737">
        <w:rPr>
          <w:sz w:val="20"/>
          <w:szCs w:val="20"/>
          <w:lang w:eastAsia="zh-CN"/>
        </w:rPr>
        <w:t xml:space="preserve"> </w:t>
      </w:r>
      <w:r w:rsidRPr="006F1737">
        <w:rPr>
          <w:rFonts w:cs="Times New Roman"/>
          <w:sz w:val="20"/>
          <w:szCs w:val="20"/>
          <w:lang w:eastAsia="zh-CN"/>
        </w:rPr>
        <w:t xml:space="preserve"> </w:t>
      </w: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3B37C3" w:rsidP="00335AEC">
      <w:pPr>
        <w:spacing w:after="0" w:line="240" w:lineRule="auto"/>
        <w:ind w:left="227" w:hanging="227"/>
        <w:rPr>
          <w:rFonts w:cs="Times New Roman"/>
          <w:b/>
          <w:sz w:val="24"/>
          <w:szCs w:val="24"/>
          <w:lang w:val="en-US" w:eastAsia="zh-CN"/>
        </w:rPr>
      </w:pPr>
    </w:p>
    <w:p w:rsidR="00592A75" w:rsidRPr="00D55B10" w:rsidRDefault="00924B30">
      <w:pPr>
        <w:widowControl w:val="0"/>
        <w:autoSpaceDE w:val="0"/>
        <w:autoSpaceDN w:val="0"/>
        <w:adjustRightInd w:val="0"/>
        <w:spacing w:after="0" w:line="240" w:lineRule="auto"/>
        <w:rPr>
          <w:sz w:val="20"/>
          <w:szCs w:val="20"/>
          <w:lang w:eastAsia="pt-BR"/>
        </w:rPr>
      </w:pPr>
      <w:r w:rsidRPr="00D55B10">
        <w:rPr>
          <w:sz w:val="20"/>
          <w:szCs w:val="20"/>
          <w:lang w:eastAsia="pt-BR"/>
        </w:rPr>
        <w:t>[A]</w:t>
      </w:r>
    </w:p>
    <w:p w:rsidR="0009083F" w:rsidRPr="00D55B10" w:rsidRDefault="0009083F">
      <w:pPr>
        <w:widowControl w:val="0"/>
        <w:autoSpaceDE w:val="0"/>
        <w:autoSpaceDN w:val="0"/>
        <w:adjustRightInd w:val="0"/>
        <w:spacing w:after="0" w:line="240" w:lineRule="auto"/>
        <w:rPr>
          <w:sz w:val="20"/>
          <w:szCs w:val="20"/>
          <w:lang w:eastAsia="pt-BR"/>
        </w:rPr>
      </w:pPr>
    </w:p>
    <w:p w:rsidR="00000000" w:rsidRDefault="0009083F">
      <w:pPr>
        <w:widowControl w:val="0"/>
        <w:autoSpaceDE w:val="0"/>
        <w:autoSpaceDN w:val="0"/>
        <w:adjustRightInd w:val="0"/>
        <w:spacing w:after="0" w:line="240" w:lineRule="auto"/>
        <w:rPr>
          <w:lang w:eastAsia="pt-BR"/>
        </w:rPr>
      </w:pPr>
      <w:r w:rsidRPr="00D55B10">
        <w:rPr>
          <w:sz w:val="20"/>
          <w:szCs w:val="20"/>
          <w:lang w:eastAsia="pt-BR"/>
        </w:rPr>
        <w:t>As gonadotrofinas (FSH e LH) são hormônios produzidos e secretados pela adenohipófise.</w:t>
      </w:r>
      <w:r w:rsidR="00474F46" w:rsidRPr="00D55B10">
        <w:rPr>
          <w:sz w:val="20"/>
          <w:szCs w:val="20"/>
          <w:lang w:eastAsia="pt-BR"/>
        </w:rPr>
        <w:t xml:space="preserve"> </w:t>
      </w:r>
      <w:r w:rsidR="00474B44" w:rsidRPr="00D55B10">
        <w:rPr>
          <w:sz w:val="20"/>
          <w:szCs w:val="20"/>
          <w:lang w:eastAsia="pt-BR"/>
        </w:rPr>
        <w:t xml:space="preserve"> </w:t>
      </w: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F865F2" w:rsidRPr="000859F2" w:rsidRDefault="000D1869" w:rsidP="00F865F2">
      <w:pPr>
        <w:autoSpaceDE w:val="0"/>
        <w:autoSpaceDN w:val="0"/>
        <w:adjustRightInd w:val="0"/>
        <w:spacing w:after="0" w:line="240" w:lineRule="auto"/>
        <w:rPr>
          <w:b/>
          <w:bCs/>
          <w:sz w:val="20"/>
          <w:szCs w:val="20"/>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(Ufsj)  </w:t>
      </w:r>
      <w:r w:rsidR="00F865F2" w:rsidRPr="000859F2">
        <w:rPr>
          <w:b/>
          <w:bCs/>
          <w:sz w:val="20"/>
          <w:szCs w:val="20"/>
          <w:lang w:eastAsia="pt-BR"/>
        </w:rPr>
        <w:t>Enjoos e prisão de ventre</w:t>
      </w:r>
    </w:p>
    <w:p w:rsidR="00F865F2" w:rsidRPr="000859F2" w:rsidRDefault="00F865F2" w:rsidP="00F865F2">
      <w:pPr>
        <w:autoSpaceDE w:val="0"/>
        <w:autoSpaceDN w:val="0"/>
        <w:adjustRightInd w:val="0"/>
        <w:spacing w:after="0" w:line="240" w:lineRule="auto"/>
        <w:rPr>
          <w:b/>
          <w:bCs/>
          <w:sz w:val="20"/>
          <w:szCs w:val="20"/>
          <w:lang w:eastAsia="pt-BR"/>
        </w:rPr>
      </w:pPr>
    </w:p>
    <w:p w:rsidR="00F865F2" w:rsidRPr="000859F2" w:rsidRDefault="00F865F2" w:rsidP="00F865F2">
      <w:pPr>
        <w:autoSpaceDE w:val="0"/>
        <w:autoSpaceDN w:val="0"/>
        <w:adjustRightInd w:val="0"/>
        <w:spacing w:after="0" w:line="240" w:lineRule="auto"/>
        <w:rPr>
          <w:sz w:val="20"/>
          <w:szCs w:val="20"/>
          <w:lang w:eastAsia="pt-BR"/>
        </w:rPr>
      </w:pPr>
      <w:r w:rsidRPr="000859F2">
        <w:rPr>
          <w:sz w:val="20"/>
          <w:szCs w:val="20"/>
          <w:lang w:eastAsia="pt-BR"/>
        </w:rPr>
        <w:t>Esses sintomas, bastante comuns principalmente no início da gravidez, também estão relacionados com mudanças hormonais e, por estranho que possa parecer, com os músculos. (...) Nosso corpo tem vários músculos que trabalham sob nossas ordens, isto é, conseguimos controlar sua contração e relaxamento: andamos quando queremos, esticamos o braço quando temos vontade. Dizemos que temos controle voluntário sobre esses músculos. Mas há outros tantos músculos no nosso corpo que trabalham independentemente de nossa vontade. Não podemos fazer uma pausa no batimento do nosso coração, tampouco podemos controlar o caminho dos alimentos ao longo do nosso aparelho digestivo. Esses músculos são de controle involuntário. Isso não quer dizer que nada comanda seu funcionamento. Significa apenas que quem controla seu funcionamento não é a vontade ou a consciência. Uma das coisas que participam do controle do funcionamento desses músculos são os hormônios. A musculatura do aparelho reprodutor é do tipo involuntário. Ela está sujeita à interferência dos hormônios. Quando ocorre a fecundação, inicia-se uma produção hormonal própria dessa condição e, em consequência, há uma ação mais lenta da musculatura involuntária.</w:t>
      </w:r>
    </w:p>
    <w:p w:rsidR="00F865F2" w:rsidRPr="000859F2" w:rsidRDefault="00F865F2" w:rsidP="00F865F2">
      <w:pPr>
        <w:autoSpaceDE w:val="0"/>
        <w:autoSpaceDN w:val="0"/>
        <w:adjustRightInd w:val="0"/>
        <w:spacing w:after="0" w:line="240" w:lineRule="auto"/>
        <w:rPr>
          <w:sz w:val="20"/>
          <w:szCs w:val="20"/>
          <w:lang w:eastAsia="pt-BR"/>
        </w:rPr>
      </w:pPr>
    </w:p>
    <w:p w:rsidR="00F865F2" w:rsidRPr="000859F2" w:rsidRDefault="00F865F2" w:rsidP="00F865F2">
      <w:pPr>
        <w:autoSpaceDE w:val="0"/>
        <w:autoSpaceDN w:val="0"/>
        <w:adjustRightInd w:val="0"/>
        <w:spacing w:after="0" w:line="240" w:lineRule="auto"/>
        <w:jc w:val="right"/>
        <w:rPr>
          <w:sz w:val="20"/>
          <w:szCs w:val="20"/>
          <w:lang w:eastAsia="pt-BR"/>
        </w:rPr>
      </w:pPr>
      <w:r w:rsidRPr="000859F2">
        <w:rPr>
          <w:sz w:val="20"/>
          <w:szCs w:val="20"/>
          <w:lang w:eastAsia="pt-BR"/>
        </w:rPr>
        <w:t>Texto extraído de: Portal Ciência à Mão. Universidade de São Paulo.</w:t>
      </w:r>
    </w:p>
    <w:p w:rsidR="00F865F2" w:rsidRPr="000859F2" w:rsidRDefault="00F865F2" w:rsidP="00F865F2">
      <w:pPr>
        <w:autoSpaceDE w:val="0"/>
        <w:autoSpaceDN w:val="0"/>
        <w:adjustRightInd w:val="0"/>
        <w:spacing w:after="0" w:line="240" w:lineRule="auto"/>
        <w:jc w:val="right"/>
        <w:rPr>
          <w:sz w:val="20"/>
          <w:szCs w:val="20"/>
          <w:lang w:eastAsia="pt-BR"/>
        </w:rPr>
      </w:pPr>
      <w:r w:rsidRPr="000859F2">
        <w:rPr>
          <w:sz w:val="20"/>
          <w:szCs w:val="20"/>
          <w:lang w:eastAsia="pt-BR"/>
        </w:rPr>
        <w:t>http://www.cienciamao.usp.br</w:t>
      </w:r>
    </w:p>
    <w:p w:rsidR="00F865F2" w:rsidRPr="000859F2" w:rsidRDefault="00F865F2" w:rsidP="00F865F2">
      <w:pPr>
        <w:autoSpaceDE w:val="0"/>
        <w:autoSpaceDN w:val="0"/>
        <w:adjustRightInd w:val="0"/>
        <w:spacing w:after="0" w:line="240" w:lineRule="auto"/>
        <w:rPr>
          <w:sz w:val="20"/>
          <w:szCs w:val="20"/>
          <w:lang w:eastAsia="pt-BR"/>
        </w:rPr>
      </w:pPr>
    </w:p>
    <w:p w:rsidR="00F865F2" w:rsidRPr="000859F2" w:rsidRDefault="00F865F2" w:rsidP="00F865F2">
      <w:pPr>
        <w:autoSpaceDE w:val="0"/>
        <w:autoSpaceDN w:val="0"/>
        <w:adjustRightInd w:val="0"/>
        <w:spacing w:after="0" w:line="240" w:lineRule="auto"/>
        <w:rPr>
          <w:sz w:val="20"/>
          <w:szCs w:val="20"/>
          <w:lang w:eastAsia="pt-BR"/>
        </w:rPr>
      </w:pPr>
    </w:p>
    <w:p w:rsidR="00000000" w:rsidRDefault="00F865F2" w:rsidP="00F865F2">
      <w:pPr>
        <w:autoSpaceDE w:val="0"/>
        <w:autoSpaceDN w:val="0"/>
        <w:adjustRightInd w:val="0"/>
        <w:spacing w:after="0" w:line="240" w:lineRule="auto"/>
        <w:rPr>
          <w:lang w:eastAsia="pt-BR"/>
        </w:rPr>
      </w:pPr>
      <w:r w:rsidRPr="000859F2">
        <w:rPr>
          <w:sz w:val="20"/>
          <w:szCs w:val="20"/>
          <w:lang w:eastAsia="pt-BR"/>
        </w:rPr>
        <w:t xml:space="preserve">Com base no texto acima, assinale a alternativa </w:t>
      </w:r>
      <w:r w:rsidRPr="000859F2">
        <w:rPr>
          <w:b/>
          <w:bCs/>
          <w:sz w:val="20"/>
          <w:szCs w:val="20"/>
          <w:lang w:eastAsia="pt-BR"/>
        </w:rPr>
        <w:t>CORRETA</w:t>
      </w:r>
      <w:r w:rsidRPr="000859F2">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F6C56" w:rsidRPr="00DB3EFA">
        <w:rPr>
          <w:sz w:val="20"/>
          <w:szCs w:val="20"/>
          <w:lang w:eastAsia="pt-BR"/>
        </w:rPr>
        <w:t>Os hormônios são substâncias exclusivas dos órgãos reprodutores femininos e têm por objetivo atuar para causar modificações no organismo da mulher durante a gravidez.</w:t>
      </w:r>
      <w:r w:rsidR="00474B44" w:rsidRPr="00DB3EF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64EFB" w:rsidRPr="00DF7D8B">
        <w:rPr>
          <w:sz w:val="20"/>
          <w:szCs w:val="20"/>
          <w:lang w:eastAsia="pt-BR"/>
        </w:rPr>
        <w:t>Os hormônios da gravidez são produzidos no sistema reprodutor feminino e agem para modificar as células e tecidos dos órgãos reprodutores femininos quando a mulher está grávida.</w:t>
      </w:r>
      <w:r w:rsidR="00474B44" w:rsidRPr="00DF7D8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81371" w:rsidRPr="00C76588">
        <w:rPr>
          <w:sz w:val="20"/>
          <w:szCs w:val="20"/>
          <w:lang w:eastAsia="pt-BR"/>
        </w:rPr>
        <w:t>Os hormônios relacionados à gravidez podem gerar respostas em células e tecidos de órgãos que não fazem parte do sistema reprodutor.</w:t>
      </w:r>
      <w:r w:rsidR="00474B44" w:rsidRPr="00C7658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64337" w:rsidRPr="008E5534">
        <w:rPr>
          <w:sz w:val="20"/>
          <w:szCs w:val="20"/>
          <w:lang w:eastAsia="pt-BR"/>
        </w:rPr>
        <w:t>Os hormônios sexuais femininos (ou hormônios da gravidez) são aqueles que são produzidos pelo útero; outros hormônios, produzidos por outros órgãos femininos, podem ter funções diversas no organismo, como promover a ação dos músculos involuntários.</w:t>
      </w:r>
      <w:r w:rsidR="00474B44" w:rsidRPr="008E553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3B37C3" w:rsidP="00335AEC">
      <w:pPr>
        <w:spacing w:after="0" w:line="240" w:lineRule="auto"/>
        <w:ind w:left="227" w:hanging="227"/>
        <w:rPr>
          <w:rFonts w:cs="Times New Roman"/>
          <w:b/>
          <w:sz w:val="24"/>
          <w:szCs w:val="24"/>
          <w:lang w:val="en-US" w:eastAsia="zh-CN"/>
        </w:rPr>
      </w:pPr>
    </w:p>
    <w:p w:rsidR="00474B44" w:rsidRPr="009A3F59" w:rsidRDefault="00C8664C">
      <w:pPr>
        <w:widowControl w:val="0"/>
        <w:autoSpaceDE w:val="0"/>
        <w:autoSpaceDN w:val="0"/>
        <w:adjustRightInd w:val="0"/>
        <w:spacing w:after="0" w:line="240" w:lineRule="auto"/>
        <w:rPr>
          <w:sz w:val="20"/>
          <w:szCs w:val="20"/>
          <w:lang w:eastAsia="pt-BR"/>
        </w:rPr>
      </w:pPr>
      <w:r w:rsidRPr="009A3F59">
        <w:rPr>
          <w:sz w:val="20"/>
          <w:szCs w:val="20"/>
          <w:lang w:eastAsia="pt-BR"/>
        </w:rPr>
        <w:t>[C]</w:t>
      </w:r>
    </w:p>
    <w:p w:rsidR="00237F10" w:rsidRPr="009A3F59" w:rsidRDefault="00237F10">
      <w:pPr>
        <w:widowControl w:val="0"/>
        <w:autoSpaceDE w:val="0"/>
        <w:autoSpaceDN w:val="0"/>
        <w:adjustRightInd w:val="0"/>
        <w:spacing w:after="0" w:line="240" w:lineRule="auto"/>
        <w:rPr>
          <w:sz w:val="20"/>
          <w:szCs w:val="20"/>
          <w:lang w:eastAsia="pt-BR"/>
        </w:rPr>
      </w:pPr>
    </w:p>
    <w:p w:rsidR="00000000" w:rsidRDefault="00237F10">
      <w:pPr>
        <w:widowControl w:val="0"/>
        <w:autoSpaceDE w:val="0"/>
        <w:autoSpaceDN w:val="0"/>
        <w:adjustRightInd w:val="0"/>
        <w:spacing w:after="0" w:line="240" w:lineRule="auto"/>
        <w:rPr>
          <w:lang w:eastAsia="pt-BR"/>
        </w:rPr>
      </w:pPr>
      <w:r w:rsidRPr="009A3F59">
        <w:rPr>
          <w:sz w:val="20"/>
          <w:szCs w:val="20"/>
          <w:lang w:eastAsia="pt-BR"/>
        </w:rPr>
        <w:t xml:space="preserve">Os hormônios relacionados à gravidez podem gerar respostas em células e tecidos musculares lisos do aparelho digestório, causando enjoos, estimulação da produção de leite pelas glândulas mamárias, estimulação da produção de glóbulos vermelhos pela medula óssea vermelha, entre outros efeitos. </w:t>
      </w: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DB545A" w:rsidRPr="00412571" w:rsidRDefault="000D1869" w:rsidP="00DB545A">
      <w:pPr>
        <w:autoSpaceDE w:val="0"/>
        <w:autoSpaceDN w:val="0"/>
        <w:adjustRightInd w:val="0"/>
        <w:spacing w:after="0" w:line="240" w:lineRule="auto"/>
        <w:rPr>
          <w:sz w:val="20"/>
          <w:szCs w:val="20"/>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(Unifesp)  </w:t>
      </w:r>
      <w:r w:rsidR="00DB545A" w:rsidRPr="00412571">
        <w:rPr>
          <w:sz w:val="20"/>
          <w:szCs w:val="20"/>
          <w:lang w:eastAsia="pt-BR"/>
        </w:rPr>
        <w:t xml:space="preserve">Leia os trechos extraídos do romance </w:t>
      </w:r>
      <w:r w:rsidR="00DB545A" w:rsidRPr="00412571">
        <w:rPr>
          <w:i/>
          <w:iCs/>
          <w:sz w:val="20"/>
          <w:szCs w:val="20"/>
          <w:lang w:eastAsia="pt-BR"/>
        </w:rPr>
        <w:t>O cortiço</w:t>
      </w:r>
      <w:r w:rsidR="00DB545A" w:rsidRPr="00412571">
        <w:rPr>
          <w:sz w:val="20"/>
          <w:szCs w:val="20"/>
          <w:lang w:eastAsia="pt-BR"/>
        </w:rPr>
        <w:t>, de Aluísio Azevedo (1857-1913).</w:t>
      </w:r>
    </w:p>
    <w:p w:rsidR="00DB545A" w:rsidRPr="00412571" w:rsidRDefault="00DB545A" w:rsidP="00DB545A">
      <w:pPr>
        <w:autoSpaceDE w:val="0"/>
        <w:autoSpaceDN w:val="0"/>
        <w:adjustRightInd w:val="0"/>
        <w:spacing w:after="0" w:line="240" w:lineRule="auto"/>
        <w:rPr>
          <w:sz w:val="20"/>
          <w:szCs w:val="20"/>
          <w:lang w:eastAsia="pt-BR"/>
        </w:rPr>
      </w:pPr>
    </w:p>
    <w:p w:rsidR="00DB545A" w:rsidRPr="00412571" w:rsidRDefault="00DB545A" w:rsidP="00DB545A">
      <w:pPr>
        <w:autoSpaceDE w:val="0"/>
        <w:autoSpaceDN w:val="0"/>
        <w:adjustRightInd w:val="0"/>
        <w:spacing w:after="0" w:line="240" w:lineRule="auto"/>
        <w:rPr>
          <w:b/>
          <w:sz w:val="20"/>
          <w:szCs w:val="20"/>
          <w:lang w:eastAsia="pt-BR"/>
        </w:rPr>
      </w:pPr>
      <w:r w:rsidRPr="00412571">
        <w:rPr>
          <w:b/>
          <w:sz w:val="20"/>
          <w:szCs w:val="20"/>
          <w:lang w:eastAsia="pt-BR"/>
        </w:rPr>
        <w:t>Trecho 1</w:t>
      </w:r>
    </w:p>
    <w:p w:rsidR="00DB545A" w:rsidRPr="00412571" w:rsidRDefault="00DB545A" w:rsidP="00DB545A">
      <w:pPr>
        <w:autoSpaceDE w:val="0"/>
        <w:autoSpaceDN w:val="0"/>
        <w:adjustRightInd w:val="0"/>
        <w:spacing w:after="0" w:line="240" w:lineRule="auto"/>
        <w:rPr>
          <w:sz w:val="20"/>
          <w:szCs w:val="20"/>
          <w:lang w:eastAsia="pt-BR"/>
        </w:rPr>
      </w:pPr>
    </w:p>
    <w:p w:rsidR="00DB545A" w:rsidRPr="00412571" w:rsidRDefault="00DB545A" w:rsidP="00DB545A">
      <w:pPr>
        <w:autoSpaceDE w:val="0"/>
        <w:autoSpaceDN w:val="0"/>
        <w:adjustRightInd w:val="0"/>
        <w:spacing w:after="0" w:line="240" w:lineRule="auto"/>
        <w:rPr>
          <w:i/>
          <w:iCs/>
          <w:sz w:val="20"/>
          <w:szCs w:val="20"/>
          <w:lang w:eastAsia="pt-BR"/>
        </w:rPr>
      </w:pPr>
      <w:r w:rsidRPr="00412571">
        <w:rPr>
          <w:i/>
          <w:iCs/>
          <w:sz w:val="20"/>
          <w:szCs w:val="20"/>
          <w:lang w:eastAsia="pt-BR"/>
        </w:rPr>
        <w:t xml:space="preserve">A filha era a flor do cortiço. Chamavam-lhe Pombinha. </w:t>
      </w:r>
      <w:r w:rsidRPr="00412571">
        <w:rPr>
          <w:sz w:val="20"/>
          <w:szCs w:val="20"/>
          <w:lang w:eastAsia="pt-BR"/>
        </w:rPr>
        <w:t xml:space="preserve">[...] </w:t>
      </w:r>
      <w:r w:rsidRPr="00412571">
        <w:rPr>
          <w:i/>
          <w:iCs/>
          <w:sz w:val="20"/>
          <w:szCs w:val="20"/>
          <w:lang w:eastAsia="pt-BR"/>
        </w:rPr>
        <w:t xml:space="preserve">Tinha o seu noivo, o João da Costa, </w:t>
      </w:r>
      <w:r w:rsidRPr="00412571">
        <w:rPr>
          <w:sz w:val="20"/>
          <w:szCs w:val="20"/>
          <w:lang w:eastAsia="pt-BR"/>
        </w:rPr>
        <w:t xml:space="preserve">[...] </w:t>
      </w:r>
      <w:r w:rsidRPr="00412571">
        <w:rPr>
          <w:i/>
          <w:iCs/>
          <w:sz w:val="20"/>
          <w:szCs w:val="20"/>
          <w:lang w:eastAsia="pt-BR"/>
        </w:rPr>
        <w:t xml:space="preserve">mas Dona Isabel não queria que o casamento se fizesse já. É que Pombinha, orçando aliás pelos dezoito anos, não tinha ainda pago à natureza o cruento tributo da puberdade </w:t>
      </w:r>
      <w:r w:rsidRPr="00412571">
        <w:rPr>
          <w:sz w:val="20"/>
          <w:szCs w:val="20"/>
          <w:lang w:eastAsia="pt-BR"/>
        </w:rPr>
        <w:t>[...]</w:t>
      </w:r>
      <w:r w:rsidRPr="00412571">
        <w:rPr>
          <w:i/>
          <w:iCs/>
          <w:sz w:val="20"/>
          <w:szCs w:val="20"/>
          <w:lang w:eastAsia="pt-BR"/>
        </w:rPr>
        <w:t xml:space="preserve">, por coisa nenhuma desta vida consentiria que a sua pequena casasse antes de “ser mulher”, como dizia ela. </w:t>
      </w:r>
      <w:r w:rsidRPr="00412571">
        <w:rPr>
          <w:sz w:val="20"/>
          <w:szCs w:val="20"/>
          <w:lang w:eastAsia="pt-BR"/>
        </w:rPr>
        <w:t xml:space="preserve">[...] </w:t>
      </w:r>
      <w:r w:rsidRPr="00412571">
        <w:rPr>
          <w:i/>
          <w:iCs/>
          <w:sz w:val="20"/>
          <w:szCs w:val="20"/>
          <w:lang w:eastAsia="pt-BR"/>
        </w:rPr>
        <w:t>entendia que não era decente, nem tinha jeito, dar homem a uma moça que ainda não fora visitada pelas regras!</w:t>
      </w:r>
    </w:p>
    <w:p w:rsidR="00DB545A" w:rsidRPr="00412571" w:rsidRDefault="00DB545A" w:rsidP="00DB545A">
      <w:pPr>
        <w:autoSpaceDE w:val="0"/>
        <w:autoSpaceDN w:val="0"/>
        <w:adjustRightInd w:val="0"/>
        <w:spacing w:after="0" w:line="240" w:lineRule="auto"/>
        <w:rPr>
          <w:sz w:val="20"/>
          <w:szCs w:val="20"/>
          <w:lang w:eastAsia="pt-BR"/>
        </w:rPr>
      </w:pPr>
    </w:p>
    <w:p w:rsidR="00DB545A" w:rsidRPr="00412571" w:rsidRDefault="00DB545A" w:rsidP="00DB545A">
      <w:pPr>
        <w:autoSpaceDE w:val="0"/>
        <w:autoSpaceDN w:val="0"/>
        <w:adjustRightInd w:val="0"/>
        <w:spacing w:after="0" w:line="240" w:lineRule="auto"/>
        <w:rPr>
          <w:b/>
          <w:sz w:val="20"/>
          <w:szCs w:val="20"/>
          <w:lang w:eastAsia="pt-BR"/>
        </w:rPr>
      </w:pPr>
      <w:r w:rsidRPr="00412571">
        <w:rPr>
          <w:b/>
          <w:sz w:val="20"/>
          <w:szCs w:val="20"/>
          <w:lang w:eastAsia="pt-BR"/>
        </w:rPr>
        <w:t>Trecho 2</w:t>
      </w:r>
    </w:p>
    <w:p w:rsidR="00DB545A" w:rsidRPr="00412571" w:rsidRDefault="00DB545A" w:rsidP="00DB545A">
      <w:pPr>
        <w:autoSpaceDE w:val="0"/>
        <w:autoSpaceDN w:val="0"/>
        <w:adjustRightInd w:val="0"/>
        <w:spacing w:after="0" w:line="240" w:lineRule="auto"/>
        <w:rPr>
          <w:i/>
          <w:iCs/>
          <w:sz w:val="20"/>
          <w:szCs w:val="20"/>
          <w:lang w:eastAsia="pt-BR"/>
        </w:rPr>
      </w:pPr>
    </w:p>
    <w:p w:rsidR="00DB545A" w:rsidRPr="00412571" w:rsidRDefault="00DB545A" w:rsidP="00DB545A">
      <w:pPr>
        <w:autoSpaceDE w:val="0"/>
        <w:autoSpaceDN w:val="0"/>
        <w:adjustRightInd w:val="0"/>
        <w:spacing w:after="0" w:line="240" w:lineRule="auto"/>
        <w:rPr>
          <w:i/>
          <w:iCs/>
          <w:sz w:val="20"/>
          <w:szCs w:val="20"/>
          <w:lang w:eastAsia="pt-BR"/>
        </w:rPr>
      </w:pPr>
      <w:r w:rsidRPr="00412571">
        <w:rPr>
          <w:i/>
          <w:iCs/>
          <w:sz w:val="20"/>
          <w:szCs w:val="20"/>
          <w:lang w:eastAsia="pt-BR"/>
        </w:rPr>
        <w:t>— Veio?! perguntou a velha com um grito arrancado do fundo da alma.</w:t>
      </w:r>
    </w:p>
    <w:p w:rsidR="00DB545A" w:rsidRPr="00412571" w:rsidRDefault="00DB545A" w:rsidP="00DB545A">
      <w:pPr>
        <w:autoSpaceDE w:val="0"/>
        <w:autoSpaceDN w:val="0"/>
        <w:adjustRightInd w:val="0"/>
        <w:spacing w:after="0" w:line="240" w:lineRule="auto"/>
        <w:rPr>
          <w:i/>
          <w:iCs/>
          <w:sz w:val="20"/>
          <w:szCs w:val="20"/>
          <w:lang w:eastAsia="pt-BR"/>
        </w:rPr>
      </w:pPr>
      <w:r w:rsidRPr="00412571">
        <w:rPr>
          <w:i/>
          <w:iCs/>
          <w:sz w:val="20"/>
          <w:szCs w:val="20"/>
          <w:lang w:eastAsia="pt-BR"/>
        </w:rPr>
        <w:t>A rapariga meneou a cabeça afirmativamente, sorrindo feliz e enrubescida.</w:t>
      </w:r>
    </w:p>
    <w:p w:rsidR="00DB545A" w:rsidRPr="00412571" w:rsidRDefault="00DB545A" w:rsidP="00DB545A">
      <w:pPr>
        <w:autoSpaceDE w:val="0"/>
        <w:autoSpaceDN w:val="0"/>
        <w:adjustRightInd w:val="0"/>
        <w:spacing w:after="0" w:line="240" w:lineRule="auto"/>
        <w:rPr>
          <w:sz w:val="20"/>
          <w:szCs w:val="20"/>
          <w:lang w:eastAsia="pt-BR"/>
        </w:rPr>
      </w:pPr>
      <w:r w:rsidRPr="00412571">
        <w:rPr>
          <w:sz w:val="20"/>
          <w:szCs w:val="20"/>
          <w:lang w:eastAsia="pt-BR"/>
        </w:rPr>
        <w:t>[...]</w:t>
      </w:r>
    </w:p>
    <w:p w:rsidR="00DB545A" w:rsidRPr="00412571" w:rsidRDefault="00DB545A" w:rsidP="00DB545A">
      <w:pPr>
        <w:autoSpaceDE w:val="0"/>
        <w:autoSpaceDN w:val="0"/>
        <w:adjustRightInd w:val="0"/>
        <w:spacing w:after="0" w:line="240" w:lineRule="auto"/>
        <w:rPr>
          <w:i/>
          <w:iCs/>
          <w:sz w:val="20"/>
          <w:szCs w:val="20"/>
          <w:lang w:eastAsia="pt-BR"/>
        </w:rPr>
      </w:pPr>
      <w:r w:rsidRPr="00412571">
        <w:rPr>
          <w:i/>
          <w:iCs/>
          <w:sz w:val="20"/>
          <w:szCs w:val="20"/>
          <w:lang w:eastAsia="pt-BR"/>
        </w:rPr>
        <w:t>— Milha filha é mulher! Minha filha é mulher!</w:t>
      </w:r>
    </w:p>
    <w:p w:rsidR="00DB545A" w:rsidRPr="00412571" w:rsidRDefault="00DB545A" w:rsidP="00DB545A">
      <w:pPr>
        <w:autoSpaceDE w:val="0"/>
        <w:autoSpaceDN w:val="0"/>
        <w:adjustRightInd w:val="0"/>
        <w:spacing w:after="0" w:line="240" w:lineRule="auto"/>
        <w:rPr>
          <w:i/>
          <w:iCs/>
          <w:sz w:val="20"/>
          <w:szCs w:val="20"/>
          <w:lang w:eastAsia="pt-BR"/>
        </w:rPr>
      </w:pPr>
      <w:r w:rsidRPr="00412571">
        <w:rPr>
          <w:i/>
          <w:iCs/>
          <w:sz w:val="20"/>
          <w:szCs w:val="20"/>
          <w:lang w:eastAsia="pt-BR"/>
        </w:rPr>
        <w:t>O fato abalou o coração do cortiço, as duas receberam parabéns e felicitações.</w:t>
      </w:r>
    </w:p>
    <w:p w:rsidR="00DB545A" w:rsidRPr="00412571" w:rsidRDefault="00DB545A" w:rsidP="00DB545A">
      <w:pPr>
        <w:autoSpaceDE w:val="0"/>
        <w:autoSpaceDN w:val="0"/>
        <w:adjustRightInd w:val="0"/>
        <w:spacing w:after="0" w:line="240" w:lineRule="auto"/>
        <w:rPr>
          <w:bCs/>
          <w:sz w:val="20"/>
          <w:szCs w:val="20"/>
          <w:lang w:eastAsia="pt-BR"/>
        </w:rPr>
      </w:pPr>
    </w:p>
    <w:p w:rsidR="00DB545A" w:rsidRPr="00412571" w:rsidRDefault="00DB545A" w:rsidP="00DB545A">
      <w:pPr>
        <w:autoSpaceDE w:val="0"/>
        <w:autoSpaceDN w:val="0"/>
        <w:adjustRightInd w:val="0"/>
        <w:spacing w:after="0" w:line="240" w:lineRule="auto"/>
        <w:ind w:left="227" w:hanging="227"/>
        <w:rPr>
          <w:sz w:val="20"/>
          <w:szCs w:val="20"/>
          <w:lang w:eastAsia="pt-BR"/>
        </w:rPr>
      </w:pPr>
      <w:r w:rsidRPr="00412571">
        <w:rPr>
          <w:bCs/>
          <w:sz w:val="20"/>
          <w:szCs w:val="20"/>
          <w:lang w:eastAsia="pt-BR"/>
        </w:rPr>
        <w:t xml:space="preserve">a) </w:t>
      </w:r>
      <w:r w:rsidRPr="00412571">
        <w:rPr>
          <w:sz w:val="20"/>
          <w:szCs w:val="20"/>
          <w:lang w:eastAsia="pt-BR"/>
        </w:rPr>
        <w:t>Considerando a fisiologia da reprodução humana, o que vem a ser “as regras”, as quais o autor se refere? Qual alteração hormonal finaliza o processo que resulta na “vinda das regras”, como explicitado no trecho 2?</w:t>
      </w:r>
    </w:p>
    <w:p w:rsidR="00000000" w:rsidRDefault="00DB545A" w:rsidP="00DB545A">
      <w:pPr>
        <w:autoSpaceDE w:val="0"/>
        <w:autoSpaceDN w:val="0"/>
        <w:adjustRightInd w:val="0"/>
        <w:spacing w:after="0" w:line="240" w:lineRule="auto"/>
        <w:ind w:left="227" w:hanging="227"/>
        <w:rPr>
          <w:lang w:eastAsia="pt-BR"/>
        </w:rPr>
      </w:pPr>
      <w:r w:rsidRPr="00412571">
        <w:rPr>
          <w:bCs/>
          <w:sz w:val="20"/>
          <w:szCs w:val="20"/>
          <w:lang w:eastAsia="pt-BR"/>
        </w:rPr>
        <w:t xml:space="preserve">b) </w:t>
      </w:r>
      <w:r w:rsidRPr="00412571">
        <w:rPr>
          <w:sz w:val="20"/>
          <w:szCs w:val="20"/>
          <w:lang w:eastAsia="pt-BR"/>
        </w:rPr>
        <w:t>Suponha que Pombinha, já casada, e com “regras” regulares, quisesse evitar filhos, e para isso adotasse o método contraceptivo conhecido por “tabelinha”. Como Pombinha poderia determinar o período no qual deveria se abster de relações sexuais? Explique por que essa abstenção sexual deve se dar ao longo de um período de dias, e não apenas em um dia.</w:t>
      </w:r>
      <w:r w:rsidR="00592A75" w:rsidRPr="00412571">
        <w:rPr>
          <w:sz w:val="20"/>
          <w:szCs w:val="20"/>
          <w:lang w:eastAsia="pt-BR"/>
        </w:rPr>
        <w:t xml:space="preserve"> </w:t>
      </w:r>
    </w:p>
    <w:p w:rsidR="00000000" w:rsidRDefault="003B37C3" w:rsidP="00DB545A">
      <w:pPr>
        <w:autoSpaceDE w:val="0"/>
        <w:autoSpaceDN w:val="0"/>
        <w:adjustRightInd w:val="0"/>
        <w:spacing w:after="0" w:line="240" w:lineRule="auto"/>
        <w:ind w:left="227" w:hanging="227"/>
        <w:rPr>
          <w:lang w:eastAsia="pt-BR"/>
        </w:rPr>
      </w:pPr>
    </w:p>
    <w:p w:rsidR="00000000" w:rsidRDefault="003B37C3" w:rsidP="00DB545A">
      <w:pPr>
        <w:autoSpaceDE w:val="0"/>
        <w:autoSpaceDN w:val="0"/>
        <w:adjustRightInd w:val="0"/>
        <w:spacing w:after="0" w:line="240" w:lineRule="auto"/>
        <w:ind w:left="227" w:hanging="227"/>
        <w:rPr>
          <w:lang w:eastAsia="pt-BR"/>
        </w:rPr>
      </w:pPr>
    </w:p>
    <w:p w:rsidR="00000000" w:rsidRDefault="003B37C3" w:rsidP="00DB545A">
      <w:pPr>
        <w:autoSpaceDE w:val="0"/>
        <w:autoSpaceDN w:val="0"/>
        <w:adjustRightInd w:val="0"/>
        <w:spacing w:after="0" w:line="240" w:lineRule="auto"/>
        <w:ind w:left="227" w:hanging="227"/>
        <w:rPr>
          <w:b/>
          <w:lang w:eastAsia="pt-BR"/>
        </w:rPr>
      </w:pPr>
      <w:r>
        <w:rPr>
          <w:b/>
          <w:lang w:eastAsia="pt-BR"/>
        </w:rPr>
        <w:t>Resposta:</w:t>
      </w:r>
    </w:p>
    <w:p w:rsidR="00000000" w:rsidRDefault="003B37C3" w:rsidP="00DB545A">
      <w:pPr>
        <w:autoSpaceDE w:val="0"/>
        <w:autoSpaceDN w:val="0"/>
        <w:adjustRightInd w:val="0"/>
        <w:spacing w:after="0" w:line="240" w:lineRule="auto"/>
        <w:ind w:left="227" w:hanging="227"/>
        <w:rPr>
          <w:b/>
          <w:lang w:eastAsia="pt-BR"/>
        </w:rPr>
      </w:pPr>
    </w:p>
    <w:p w:rsidR="00592A75" w:rsidRPr="00BB3416" w:rsidRDefault="00D918B3" w:rsidP="00D918B3">
      <w:pPr>
        <w:widowControl w:val="0"/>
        <w:autoSpaceDE w:val="0"/>
        <w:autoSpaceDN w:val="0"/>
        <w:adjustRightInd w:val="0"/>
        <w:spacing w:after="0" w:line="240" w:lineRule="auto"/>
        <w:ind w:left="227" w:hanging="227"/>
        <w:rPr>
          <w:sz w:val="20"/>
          <w:szCs w:val="20"/>
          <w:lang w:eastAsia="pt-BR"/>
        </w:rPr>
      </w:pPr>
      <w:r w:rsidRPr="00BB3416">
        <w:rPr>
          <w:sz w:val="20"/>
          <w:szCs w:val="20"/>
          <w:lang w:eastAsia="pt-BR"/>
        </w:rPr>
        <w:t>a) As “regras” citadas no texto correspondem ao ciclo menstrual normal que ocorre a cada 28 dias, aproximadamente. A menstruação corresponde à descamação do endométrio uterino e é determinada pela queda nos níveis plamáticos dos hormônios ovarianos estrogênio e progesterona.</w:t>
      </w:r>
    </w:p>
    <w:p w:rsidR="00000000" w:rsidRDefault="00D918B3" w:rsidP="00D918B3">
      <w:pPr>
        <w:widowControl w:val="0"/>
        <w:autoSpaceDE w:val="0"/>
        <w:autoSpaceDN w:val="0"/>
        <w:adjustRightInd w:val="0"/>
        <w:spacing w:after="0" w:line="240" w:lineRule="auto"/>
        <w:ind w:left="227" w:hanging="227"/>
        <w:rPr>
          <w:lang w:eastAsia="pt-BR"/>
        </w:rPr>
      </w:pPr>
      <w:r w:rsidRPr="00BB3416">
        <w:rPr>
          <w:sz w:val="20"/>
          <w:szCs w:val="20"/>
          <w:lang w:eastAsia="pt-BR"/>
        </w:rPr>
        <w:t>b) O método anticoncepcional conhecido como “tabelinha” baseia-se no fato de que, por volta do 14º dia após o início do ciclo, deverá ocorrer a ovulação. A abstenção sexual deverá ocorrer 5 dias antes e 5 dias depois do 14º dia, porque o processo ovulatório não ocorre sempre no 14º dia do ciclo menstrual.</w:t>
      </w:r>
      <w:r w:rsidR="00474B44" w:rsidRPr="00BB3416">
        <w:rPr>
          <w:sz w:val="20"/>
          <w:szCs w:val="20"/>
          <w:lang w:eastAsia="pt-BR"/>
        </w:rPr>
        <w:t xml:space="preserve"> </w:t>
      </w:r>
    </w:p>
    <w:p w:rsidR="00000000" w:rsidRDefault="003B37C3" w:rsidP="00D918B3">
      <w:pPr>
        <w:widowControl w:val="0"/>
        <w:autoSpaceDE w:val="0"/>
        <w:autoSpaceDN w:val="0"/>
        <w:adjustRightInd w:val="0"/>
        <w:spacing w:after="0" w:line="240" w:lineRule="auto"/>
        <w:ind w:left="227" w:hanging="227"/>
        <w:rPr>
          <w:lang w:eastAsia="pt-BR"/>
        </w:rPr>
      </w:pPr>
    </w:p>
    <w:p w:rsidR="00000000" w:rsidRDefault="003B37C3" w:rsidP="00D918B3">
      <w:pPr>
        <w:widowControl w:val="0"/>
        <w:autoSpaceDE w:val="0"/>
        <w:autoSpaceDN w:val="0"/>
        <w:adjustRightInd w:val="0"/>
        <w:spacing w:after="0" w:line="240" w:lineRule="auto"/>
        <w:ind w:left="227" w:hanging="227"/>
        <w:rPr>
          <w:lang w:eastAsia="pt-BR"/>
        </w:rPr>
      </w:pPr>
    </w:p>
    <w:p w:rsidR="00000000" w:rsidRDefault="003B37C3" w:rsidP="00D918B3">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9A4F51" w:rsidRDefault="000D1869" w:rsidP="009201EC">
      <w:pPr>
        <w:widowControl w:val="0"/>
        <w:autoSpaceDE w:val="0"/>
        <w:autoSpaceDN w:val="0"/>
        <w:adjustRightInd w:val="0"/>
        <w:spacing w:after="0" w:line="240" w:lineRule="auto"/>
        <w:rPr>
          <w:sz w:val="20"/>
          <w:szCs w:val="20"/>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(Ueg)  </w:t>
      </w:r>
      <w:r w:rsidR="009201EC" w:rsidRPr="009A4F51">
        <w:rPr>
          <w:sz w:val="20"/>
          <w:szCs w:val="20"/>
          <w:lang w:eastAsia="pt-BR"/>
        </w:rPr>
        <w:t>Analise a tabela e o gráfico a seguir.</w:t>
      </w:r>
    </w:p>
    <w:p w:rsidR="00474B44" w:rsidRPr="009A4F51" w:rsidRDefault="00474B44" w:rsidP="009201EC">
      <w:pPr>
        <w:widowControl w:val="0"/>
        <w:autoSpaceDE w:val="0"/>
        <w:autoSpaceDN w:val="0"/>
        <w:adjustRightInd w:val="0"/>
        <w:spacing w:after="0" w:line="240" w:lineRule="auto"/>
        <w:rPr>
          <w:sz w:val="20"/>
          <w:szCs w:val="20"/>
          <w:lang w:eastAsia="pt-BR"/>
        </w:rPr>
      </w:pPr>
    </w:p>
    <w:tbl>
      <w:tblPr>
        <w:tblStyle w:val="CabealhoCha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851"/>
        <w:gridCol w:w="783"/>
      </w:tblGrid>
      <w:tr w:rsidR="009201EC" w:rsidRPr="009A4F51" w:rsidTr="009201EC">
        <w:tc>
          <w:tcPr>
            <w:tcW w:w="0" w:type="auto"/>
          </w:tcPr>
          <w:p w:rsidR="009201EC" w:rsidRPr="009A4F51" w:rsidRDefault="009201EC" w:rsidP="009201EC">
            <w:pPr>
              <w:widowControl w:val="0"/>
              <w:autoSpaceDE w:val="0"/>
              <w:autoSpaceDN w:val="0"/>
              <w:adjustRightInd w:val="0"/>
              <w:spacing w:after="0" w:line="240" w:lineRule="auto"/>
              <w:jc w:val="center"/>
              <w:rPr>
                <w:b/>
                <w:sz w:val="20"/>
                <w:szCs w:val="20"/>
                <w:lang w:eastAsia="pt-BR"/>
              </w:rPr>
            </w:pPr>
            <w:r w:rsidRPr="009A4F51">
              <w:rPr>
                <w:b/>
                <w:sz w:val="20"/>
                <w:szCs w:val="20"/>
                <w:lang w:eastAsia="pt-BR"/>
              </w:rPr>
              <w:t>Hormônio</w:t>
            </w:r>
          </w:p>
        </w:tc>
        <w:tc>
          <w:tcPr>
            <w:tcW w:w="0" w:type="auto"/>
          </w:tcPr>
          <w:p w:rsidR="009201EC" w:rsidRPr="009A4F51" w:rsidRDefault="009201EC" w:rsidP="009201EC">
            <w:pPr>
              <w:widowControl w:val="0"/>
              <w:autoSpaceDE w:val="0"/>
              <w:autoSpaceDN w:val="0"/>
              <w:adjustRightInd w:val="0"/>
              <w:spacing w:after="0" w:line="240" w:lineRule="auto"/>
              <w:jc w:val="center"/>
              <w:rPr>
                <w:b/>
                <w:sz w:val="20"/>
                <w:szCs w:val="20"/>
                <w:lang w:eastAsia="pt-BR"/>
              </w:rPr>
            </w:pPr>
            <w:r w:rsidRPr="009A4F51">
              <w:rPr>
                <w:b/>
                <w:sz w:val="20"/>
                <w:szCs w:val="20"/>
                <w:lang w:eastAsia="pt-BR"/>
              </w:rPr>
              <w:t>Fase (n)</w:t>
            </w:r>
          </w:p>
        </w:tc>
        <w:tc>
          <w:tcPr>
            <w:tcW w:w="0" w:type="auto"/>
          </w:tcPr>
          <w:p w:rsidR="009201EC" w:rsidRPr="009A4F51" w:rsidRDefault="009201EC" w:rsidP="009201EC">
            <w:pPr>
              <w:widowControl w:val="0"/>
              <w:autoSpaceDE w:val="0"/>
              <w:autoSpaceDN w:val="0"/>
              <w:adjustRightInd w:val="0"/>
              <w:spacing w:after="0" w:line="240" w:lineRule="auto"/>
              <w:jc w:val="center"/>
              <w:rPr>
                <w:b/>
                <w:sz w:val="20"/>
                <w:szCs w:val="20"/>
                <w:lang w:eastAsia="pt-BR"/>
              </w:rPr>
            </w:pPr>
            <w:r w:rsidRPr="009A4F51">
              <w:rPr>
                <w:b/>
                <w:sz w:val="20"/>
                <w:szCs w:val="20"/>
                <w:lang w:eastAsia="pt-BR"/>
              </w:rPr>
              <w:t>Média</w:t>
            </w:r>
          </w:p>
        </w:tc>
      </w:tr>
      <w:tr w:rsidR="009201EC" w:rsidRPr="009A4F51" w:rsidTr="009201EC">
        <w:trPr>
          <w:trHeight w:val="1190"/>
        </w:trPr>
        <w:tc>
          <w:tcPr>
            <w:tcW w:w="0" w:type="auto"/>
            <w:vAlign w:val="center"/>
          </w:tcPr>
          <w:p w:rsidR="009201EC" w:rsidRPr="009A4F51" w:rsidRDefault="009201EC" w:rsidP="009201EC">
            <w:pPr>
              <w:widowControl w:val="0"/>
              <w:autoSpaceDE w:val="0"/>
              <w:autoSpaceDN w:val="0"/>
              <w:adjustRightInd w:val="0"/>
              <w:spacing w:after="0" w:line="240" w:lineRule="auto"/>
              <w:rPr>
                <w:b/>
                <w:sz w:val="20"/>
                <w:szCs w:val="20"/>
                <w:lang w:eastAsia="pt-BR"/>
              </w:rPr>
            </w:pPr>
            <w:r w:rsidRPr="009A4F51">
              <w:rPr>
                <w:b/>
                <w:sz w:val="20"/>
                <w:szCs w:val="20"/>
                <w:lang w:eastAsia="pt-BR"/>
              </w:rPr>
              <w:t xml:space="preserve">Estradiol </w:t>
            </w:r>
          </w:p>
          <w:p w:rsidR="009201EC" w:rsidRPr="009A4F51" w:rsidRDefault="009201EC" w:rsidP="009201EC">
            <w:pPr>
              <w:widowControl w:val="0"/>
              <w:autoSpaceDE w:val="0"/>
              <w:autoSpaceDN w:val="0"/>
              <w:adjustRightInd w:val="0"/>
              <w:spacing w:after="0" w:line="240" w:lineRule="auto"/>
              <w:rPr>
                <w:b/>
                <w:sz w:val="20"/>
                <w:szCs w:val="20"/>
                <w:lang w:eastAsia="pt-BR"/>
              </w:rPr>
            </w:pPr>
            <w:r w:rsidRPr="009A4F51">
              <w:rPr>
                <w:sz w:val="20"/>
                <w:szCs w:val="20"/>
                <w:lang w:eastAsia="pt-BR"/>
              </w:rPr>
              <w:t>(pg/mL)</w:t>
            </w:r>
          </w:p>
        </w:tc>
        <w:tc>
          <w:tcPr>
            <w:tcW w:w="0" w:type="auto"/>
            <w:vAlign w:val="center"/>
          </w:tcPr>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Menstrual (64)</w:t>
            </w:r>
          </w:p>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Folicular (121)</w:t>
            </w:r>
          </w:p>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Periovulatória (50)</w:t>
            </w:r>
          </w:p>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Luteal inicial (36)</w:t>
            </w:r>
          </w:p>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Luteal tardia (135)</w:t>
            </w:r>
          </w:p>
        </w:tc>
        <w:tc>
          <w:tcPr>
            <w:tcW w:w="0" w:type="auto"/>
            <w:vAlign w:val="center"/>
          </w:tcPr>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23,7</w:t>
            </w:r>
          </w:p>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37,7</w:t>
            </w:r>
          </w:p>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167,5</w:t>
            </w:r>
          </w:p>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51,9</w:t>
            </w:r>
          </w:p>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93,6</w:t>
            </w:r>
          </w:p>
        </w:tc>
      </w:tr>
      <w:tr w:rsidR="009201EC" w:rsidRPr="009A4F51" w:rsidTr="009201EC">
        <w:trPr>
          <w:trHeight w:val="1190"/>
        </w:trPr>
        <w:tc>
          <w:tcPr>
            <w:tcW w:w="0" w:type="auto"/>
            <w:vAlign w:val="center"/>
          </w:tcPr>
          <w:p w:rsidR="009201EC" w:rsidRPr="009A4F51" w:rsidRDefault="009201EC" w:rsidP="009201EC">
            <w:pPr>
              <w:widowControl w:val="0"/>
              <w:autoSpaceDE w:val="0"/>
              <w:autoSpaceDN w:val="0"/>
              <w:adjustRightInd w:val="0"/>
              <w:spacing w:after="0" w:line="240" w:lineRule="auto"/>
              <w:rPr>
                <w:b/>
                <w:sz w:val="20"/>
                <w:szCs w:val="20"/>
                <w:lang w:eastAsia="pt-BR"/>
              </w:rPr>
            </w:pPr>
            <w:r w:rsidRPr="009A4F51">
              <w:rPr>
                <w:b/>
                <w:sz w:val="20"/>
                <w:szCs w:val="20"/>
                <w:lang w:eastAsia="pt-BR"/>
              </w:rPr>
              <w:t>Progesterona</w:t>
            </w:r>
          </w:p>
          <w:p w:rsidR="009201EC" w:rsidRPr="009A4F51" w:rsidRDefault="009201EC" w:rsidP="009201EC">
            <w:pPr>
              <w:widowControl w:val="0"/>
              <w:autoSpaceDE w:val="0"/>
              <w:autoSpaceDN w:val="0"/>
              <w:adjustRightInd w:val="0"/>
              <w:spacing w:after="0" w:line="240" w:lineRule="auto"/>
              <w:rPr>
                <w:b/>
                <w:sz w:val="20"/>
                <w:szCs w:val="20"/>
                <w:lang w:eastAsia="pt-BR"/>
              </w:rPr>
            </w:pPr>
            <w:r w:rsidRPr="009A4F51">
              <w:rPr>
                <w:sz w:val="20"/>
                <w:szCs w:val="20"/>
                <w:lang w:eastAsia="pt-BR"/>
              </w:rPr>
              <w:t>(ng/mL)</w:t>
            </w:r>
          </w:p>
        </w:tc>
        <w:tc>
          <w:tcPr>
            <w:tcW w:w="0" w:type="auto"/>
            <w:vAlign w:val="center"/>
          </w:tcPr>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Menstrual (64)</w:t>
            </w:r>
          </w:p>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Folicular (121)</w:t>
            </w:r>
          </w:p>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Periovulatória (50)</w:t>
            </w:r>
          </w:p>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Luteal inicial (36)</w:t>
            </w:r>
          </w:p>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Luteal tardia (135)</w:t>
            </w:r>
          </w:p>
        </w:tc>
        <w:tc>
          <w:tcPr>
            <w:tcW w:w="0" w:type="auto"/>
            <w:vAlign w:val="center"/>
          </w:tcPr>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0,5</w:t>
            </w:r>
          </w:p>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0,6</w:t>
            </w:r>
          </w:p>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1,1</w:t>
            </w:r>
          </w:p>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2,2</w:t>
            </w:r>
          </w:p>
          <w:p w:rsidR="009201EC" w:rsidRPr="009A4F51" w:rsidRDefault="009201EC" w:rsidP="009201EC">
            <w:pPr>
              <w:widowControl w:val="0"/>
              <w:autoSpaceDE w:val="0"/>
              <w:autoSpaceDN w:val="0"/>
              <w:adjustRightInd w:val="0"/>
              <w:spacing w:after="0" w:line="240" w:lineRule="auto"/>
              <w:rPr>
                <w:sz w:val="20"/>
                <w:szCs w:val="20"/>
                <w:lang w:eastAsia="pt-BR"/>
              </w:rPr>
            </w:pPr>
            <w:r w:rsidRPr="009A4F51">
              <w:rPr>
                <w:sz w:val="20"/>
                <w:szCs w:val="20"/>
                <w:lang w:eastAsia="pt-BR"/>
              </w:rPr>
              <w:t>8,1</w:t>
            </w:r>
          </w:p>
        </w:tc>
      </w:tr>
    </w:tbl>
    <w:p w:rsidR="009201EC" w:rsidRPr="009A4F51" w:rsidRDefault="009201EC" w:rsidP="009201EC">
      <w:pPr>
        <w:widowControl w:val="0"/>
        <w:autoSpaceDE w:val="0"/>
        <w:autoSpaceDN w:val="0"/>
        <w:adjustRightInd w:val="0"/>
        <w:spacing w:after="0" w:line="240" w:lineRule="auto"/>
        <w:rPr>
          <w:sz w:val="20"/>
          <w:szCs w:val="20"/>
          <w:lang w:eastAsia="pt-BR"/>
        </w:rPr>
      </w:pPr>
    </w:p>
    <w:p w:rsidR="009201EC" w:rsidRPr="009A4F51" w:rsidRDefault="009201EC" w:rsidP="009201EC">
      <w:pPr>
        <w:widowControl w:val="0"/>
        <w:autoSpaceDE w:val="0"/>
        <w:autoSpaceDN w:val="0"/>
        <w:adjustRightInd w:val="0"/>
        <w:spacing w:after="0" w:line="240" w:lineRule="auto"/>
        <w:jc w:val="right"/>
        <w:rPr>
          <w:sz w:val="20"/>
          <w:szCs w:val="20"/>
          <w:lang w:eastAsia="pt-BR"/>
        </w:rPr>
      </w:pPr>
      <w:r w:rsidRPr="009A4F51">
        <w:rPr>
          <w:sz w:val="20"/>
          <w:szCs w:val="20"/>
          <w:lang w:val="es-ES" w:eastAsia="pt-BR"/>
        </w:rPr>
        <w:t xml:space="preserve">VIANA et al. </w:t>
      </w:r>
      <w:r w:rsidRPr="009A4F51">
        <w:rPr>
          <w:i/>
          <w:iCs/>
          <w:sz w:val="20"/>
          <w:szCs w:val="20"/>
          <w:lang w:val="es-ES" w:eastAsia="pt-BR"/>
        </w:rPr>
        <w:t xml:space="preserve">Rev. Bras. </w:t>
      </w:r>
      <w:r w:rsidRPr="009A4F51">
        <w:rPr>
          <w:i/>
          <w:iCs/>
          <w:sz w:val="20"/>
          <w:szCs w:val="20"/>
          <w:lang w:eastAsia="pt-BR"/>
        </w:rPr>
        <w:t xml:space="preserve">Ginecol. Obstet. </w:t>
      </w:r>
      <w:r w:rsidRPr="009A4F51">
        <w:rPr>
          <w:sz w:val="20"/>
          <w:szCs w:val="20"/>
          <w:lang w:eastAsia="pt-BR"/>
        </w:rPr>
        <w:t>Rio de Janeiro, 30(6): 306-311, 2008.</w:t>
      </w:r>
    </w:p>
    <w:p w:rsidR="009201EC" w:rsidRPr="009A4F51" w:rsidRDefault="009201EC" w:rsidP="009201EC">
      <w:pPr>
        <w:widowControl w:val="0"/>
        <w:autoSpaceDE w:val="0"/>
        <w:autoSpaceDN w:val="0"/>
        <w:adjustRightInd w:val="0"/>
        <w:spacing w:after="0" w:line="240" w:lineRule="auto"/>
        <w:rPr>
          <w:sz w:val="20"/>
          <w:szCs w:val="20"/>
          <w:lang w:eastAsia="pt-BR"/>
        </w:rPr>
      </w:pPr>
    </w:p>
    <w:p w:rsidR="009201EC" w:rsidRPr="009A4F51" w:rsidRDefault="003B37C3" w:rsidP="009201EC">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3105150" cy="33813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150" cy="3381375"/>
                    </a:xfrm>
                    <a:prstGeom prst="rect">
                      <a:avLst/>
                    </a:prstGeom>
                    <a:noFill/>
                    <a:ln>
                      <a:noFill/>
                    </a:ln>
                  </pic:spPr>
                </pic:pic>
              </a:graphicData>
            </a:graphic>
          </wp:inline>
        </w:drawing>
      </w:r>
    </w:p>
    <w:p w:rsidR="009201EC" w:rsidRPr="009A4F51" w:rsidRDefault="009201EC" w:rsidP="009201EC">
      <w:pPr>
        <w:widowControl w:val="0"/>
        <w:autoSpaceDE w:val="0"/>
        <w:autoSpaceDN w:val="0"/>
        <w:adjustRightInd w:val="0"/>
        <w:spacing w:after="0" w:line="240" w:lineRule="auto"/>
        <w:rPr>
          <w:sz w:val="20"/>
          <w:szCs w:val="20"/>
          <w:lang w:eastAsia="pt-BR"/>
        </w:rPr>
      </w:pPr>
    </w:p>
    <w:p w:rsidR="00000000" w:rsidRDefault="009201EC" w:rsidP="009201EC">
      <w:pPr>
        <w:pStyle w:val="Cabealho"/>
        <w:tabs>
          <w:tab w:val="clear" w:pos="4252"/>
          <w:tab w:val="clear" w:pos="8504"/>
        </w:tabs>
        <w:autoSpaceDE w:val="0"/>
        <w:autoSpaceDN w:val="0"/>
        <w:adjustRightInd w:val="0"/>
        <w:rPr>
          <w:color w:val="000000"/>
          <w:sz w:val="24"/>
          <w:szCs w:val="24"/>
          <w:lang w:eastAsia="pt-BR"/>
        </w:rPr>
      </w:pPr>
      <w:r w:rsidRPr="009A4F51">
        <w:rPr>
          <w:color w:val="000000"/>
          <w:sz w:val="20"/>
          <w:szCs w:val="20"/>
          <w:lang w:eastAsia="pt-BR"/>
        </w:rPr>
        <w:t xml:space="preserve">A tabela e a figura acima são relativas às concentrações hormonais durante as fases do ciclo menstrual. Sobre a interpretação das informações apresentadas, pode-se afirmar: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83318" w:rsidRPr="009F7B87">
        <w:rPr>
          <w:color w:val="000000"/>
          <w:sz w:val="20"/>
          <w:szCs w:val="20"/>
          <w:lang w:eastAsia="pt-BR"/>
        </w:rPr>
        <w:t xml:space="preserve">a Progesterona é um hormônio ovariano apolar encontrado em baixa concentração durante a menstruação </w:t>
      </w:r>
      <w:r w:rsidR="00171909" w:rsidRPr="009F7B87">
        <w:rPr>
          <w:color w:val="000000"/>
          <w:position w:val="-12"/>
          <w:sz w:val="20"/>
          <w:szCs w:val="20"/>
          <w:lang w:eastAsia="pt-BR"/>
        </w:rPr>
        <w:object w:dxaOrig="1760" w:dyaOrig="400">
          <v:shape id="_x0000_i1033" type="#_x0000_t75" style="width:87.75pt;height:20.25pt" o:ole="">
            <v:imagedata r:id="rId15" o:title=""/>
          </v:shape>
          <o:OLEObject Type="Embed" ProgID="Equation.DSMT4" ShapeID="_x0000_i1033" DrawAspect="Content" ObjectID="_1693309723" r:id="rId16"/>
        </w:object>
      </w:r>
      <w:r w:rsidR="00A83318" w:rsidRPr="009F7B87">
        <w:rPr>
          <w:color w:val="000000"/>
          <w:sz w:val="20"/>
          <w:szCs w:val="20"/>
          <w:lang w:eastAsia="pt-BR"/>
        </w:rPr>
        <w:t xml:space="preserve"> e que se liga a receptores intracelulares.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06A2A" w:rsidRPr="00473C5C">
        <w:rPr>
          <w:color w:val="000000"/>
          <w:sz w:val="20"/>
          <w:szCs w:val="20"/>
          <w:lang w:eastAsia="pt-BR"/>
        </w:rPr>
        <w:t xml:space="preserve">FSH é um esteroide hipofisário que sofre inibição pela ação do estrógeno, sendo encontrado com maior abundância na fase luteal tardia.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D5AD3" w:rsidRPr="00C77F29">
        <w:rPr>
          <w:color w:val="000000"/>
          <w:sz w:val="20"/>
          <w:szCs w:val="20"/>
          <w:lang w:eastAsia="pt-BR"/>
        </w:rPr>
        <w:t xml:space="preserve">o estradiol é um estrógeno envolvido na menstruação, de caráter polar, com pico de concentração entre os dias 12 e 16 do ciclo e redução após a ovulação </w:t>
      </w:r>
      <w:r w:rsidR="00922DE5" w:rsidRPr="00C77F29">
        <w:rPr>
          <w:color w:val="000000"/>
          <w:position w:val="-12"/>
          <w:sz w:val="20"/>
          <w:szCs w:val="20"/>
          <w:lang w:eastAsia="pt-BR"/>
        </w:rPr>
        <w:object w:dxaOrig="2060" w:dyaOrig="400">
          <v:shape id="_x0000_i1034" type="#_x0000_t75" style="width:102.75pt;height:20.25pt" o:ole="">
            <v:imagedata r:id="rId17" o:title=""/>
          </v:shape>
          <o:OLEObject Type="Embed" ProgID="Equation.DSMT4" ShapeID="_x0000_i1034" DrawAspect="Content" ObjectID="_1693309724" r:id="rId18"/>
        </w:object>
      </w:r>
      <w:r w:rsidR="00DD5AD3" w:rsidRPr="00C77F29">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BC2B5B" w:rsidRPr="003508E7">
        <w:rPr>
          <w:color w:val="000000"/>
          <w:sz w:val="20"/>
          <w:szCs w:val="20"/>
          <w:lang w:eastAsia="pt-BR"/>
        </w:rPr>
        <w:t xml:space="preserve">o LH é uma glicoproteína produzida pela pituitária e, quando reduzida, estimula o corpo lúteo, interrompendo a produção de estrógeno e progesterona. </w:t>
      </w:r>
      <w:r w:rsidRPr="006F1737">
        <w:rPr>
          <w:sz w:val="20"/>
          <w:szCs w:val="20"/>
          <w:lang w:eastAsia="zh-CN"/>
        </w:rPr>
        <w:t xml:space="preserve"> </w:t>
      </w:r>
      <w:r w:rsidRPr="006F1737">
        <w:rPr>
          <w:rFonts w:cs="Times New Roman"/>
          <w:sz w:val="20"/>
          <w:szCs w:val="20"/>
          <w:lang w:eastAsia="zh-CN"/>
        </w:rPr>
        <w:t xml:space="preserve"> </w:t>
      </w: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3B37C3" w:rsidP="00335AEC">
      <w:pPr>
        <w:spacing w:after="0" w:line="240" w:lineRule="auto"/>
        <w:ind w:left="227" w:hanging="227"/>
        <w:rPr>
          <w:rFonts w:cs="Times New Roman"/>
          <w:b/>
          <w:sz w:val="24"/>
          <w:szCs w:val="24"/>
          <w:lang w:val="en-US" w:eastAsia="zh-CN"/>
        </w:rPr>
      </w:pPr>
    </w:p>
    <w:p w:rsidR="00474B44" w:rsidRPr="00021480" w:rsidRDefault="00A944D4">
      <w:pPr>
        <w:widowControl w:val="0"/>
        <w:autoSpaceDE w:val="0"/>
        <w:autoSpaceDN w:val="0"/>
        <w:adjustRightInd w:val="0"/>
        <w:spacing w:after="0" w:line="240" w:lineRule="auto"/>
        <w:rPr>
          <w:sz w:val="20"/>
          <w:szCs w:val="20"/>
          <w:lang w:eastAsia="pt-BR"/>
        </w:rPr>
      </w:pPr>
      <w:r w:rsidRPr="00021480">
        <w:rPr>
          <w:sz w:val="20"/>
          <w:szCs w:val="20"/>
          <w:lang w:eastAsia="pt-BR"/>
        </w:rPr>
        <w:t>[A]</w:t>
      </w:r>
    </w:p>
    <w:p w:rsidR="008977BB" w:rsidRPr="00021480" w:rsidRDefault="008977BB">
      <w:pPr>
        <w:widowControl w:val="0"/>
        <w:autoSpaceDE w:val="0"/>
        <w:autoSpaceDN w:val="0"/>
        <w:adjustRightInd w:val="0"/>
        <w:spacing w:after="0" w:line="240" w:lineRule="auto"/>
        <w:rPr>
          <w:sz w:val="20"/>
          <w:szCs w:val="20"/>
          <w:lang w:eastAsia="pt-BR"/>
        </w:rPr>
      </w:pPr>
    </w:p>
    <w:p w:rsidR="00000000" w:rsidRDefault="008977BB">
      <w:pPr>
        <w:widowControl w:val="0"/>
        <w:autoSpaceDE w:val="0"/>
        <w:autoSpaceDN w:val="0"/>
        <w:adjustRightInd w:val="0"/>
        <w:spacing w:after="0" w:line="240" w:lineRule="auto"/>
        <w:rPr>
          <w:lang w:eastAsia="pt-BR"/>
        </w:rPr>
      </w:pPr>
      <w:r w:rsidRPr="00021480">
        <w:rPr>
          <w:sz w:val="20"/>
          <w:szCs w:val="20"/>
          <w:lang w:eastAsia="pt-BR"/>
        </w:rPr>
        <w:t xml:space="preserve">A progesterona e o estradiol são esteroides apolares. O LH estimula a produção de estrógeno e progesterona pelo corpo lúteo. </w:t>
      </w: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8108F" w:rsidRPr="002F3C09" w:rsidRDefault="000D1869" w:rsidP="0008108F">
      <w:pPr>
        <w:autoSpaceDE w:val="0"/>
        <w:autoSpaceDN w:val="0"/>
        <w:adjustRightInd w:val="0"/>
        <w:spacing w:after="0" w:line="240" w:lineRule="auto"/>
        <w:rPr>
          <w:sz w:val="20"/>
          <w:szCs w:val="20"/>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(Uel)  </w:t>
      </w:r>
      <w:r w:rsidR="0008108F" w:rsidRPr="002F3C09">
        <w:rPr>
          <w:sz w:val="20"/>
          <w:szCs w:val="20"/>
          <w:lang w:eastAsia="pt-BR"/>
        </w:rPr>
        <w:t>O esquema e o gráfico, a seguir, ilustram algumas das inúmeras atividades fisiológicas da espécie humana.</w:t>
      </w:r>
    </w:p>
    <w:p w:rsidR="0008108F" w:rsidRPr="002F3C09" w:rsidRDefault="0008108F" w:rsidP="0008108F">
      <w:pPr>
        <w:autoSpaceDE w:val="0"/>
        <w:autoSpaceDN w:val="0"/>
        <w:adjustRightInd w:val="0"/>
        <w:spacing w:after="0" w:line="240" w:lineRule="auto"/>
        <w:rPr>
          <w:sz w:val="20"/>
          <w:szCs w:val="20"/>
          <w:lang w:eastAsia="pt-BR"/>
        </w:rPr>
      </w:pPr>
    </w:p>
    <w:p w:rsidR="0008108F" w:rsidRPr="002F3C09" w:rsidRDefault="003B37C3" w:rsidP="0008108F">
      <w:pPr>
        <w:autoSpaceDE w:val="0"/>
        <w:autoSpaceDN w:val="0"/>
        <w:adjustRightInd w:val="0"/>
        <w:spacing w:after="0" w:line="240" w:lineRule="auto"/>
        <w:rPr>
          <w:sz w:val="20"/>
          <w:szCs w:val="20"/>
          <w:lang w:eastAsia="pt-BR"/>
        </w:rPr>
      </w:pPr>
      <w:r>
        <w:rPr>
          <w:noProof/>
          <w:sz w:val="20"/>
          <w:szCs w:val="20"/>
          <w:lang w:val="en-US"/>
        </w:rPr>
        <w:drawing>
          <wp:inline distT="0" distB="0" distL="0" distR="0">
            <wp:extent cx="4486275" cy="35337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86275" cy="3533775"/>
                    </a:xfrm>
                    <a:prstGeom prst="rect">
                      <a:avLst/>
                    </a:prstGeom>
                    <a:noFill/>
                    <a:ln>
                      <a:noFill/>
                    </a:ln>
                  </pic:spPr>
                </pic:pic>
              </a:graphicData>
            </a:graphic>
          </wp:inline>
        </w:drawing>
      </w:r>
    </w:p>
    <w:p w:rsidR="0008108F" w:rsidRPr="002F3C09" w:rsidRDefault="0008108F" w:rsidP="0008108F">
      <w:pPr>
        <w:autoSpaceDE w:val="0"/>
        <w:autoSpaceDN w:val="0"/>
        <w:adjustRightInd w:val="0"/>
        <w:spacing w:after="0" w:line="240" w:lineRule="auto"/>
        <w:rPr>
          <w:sz w:val="20"/>
          <w:szCs w:val="20"/>
          <w:lang w:eastAsia="pt-BR"/>
        </w:rPr>
      </w:pPr>
    </w:p>
    <w:p w:rsidR="0008108F" w:rsidRPr="002F3C09" w:rsidRDefault="0008108F" w:rsidP="0008108F">
      <w:pPr>
        <w:autoSpaceDE w:val="0"/>
        <w:autoSpaceDN w:val="0"/>
        <w:adjustRightInd w:val="0"/>
        <w:spacing w:after="0" w:line="240" w:lineRule="auto"/>
        <w:ind w:left="227" w:hanging="227"/>
        <w:rPr>
          <w:sz w:val="20"/>
          <w:szCs w:val="20"/>
          <w:lang w:eastAsia="pt-BR"/>
        </w:rPr>
      </w:pPr>
      <w:r w:rsidRPr="002F3C09">
        <w:rPr>
          <w:sz w:val="20"/>
          <w:szCs w:val="20"/>
          <w:lang w:eastAsia="pt-BR"/>
        </w:rPr>
        <w:t>a) Analise o esquema e o gráfico e especifique o que são as letras A, B, C e D.</w:t>
      </w:r>
    </w:p>
    <w:p w:rsidR="00000000" w:rsidRDefault="0008108F" w:rsidP="0008108F">
      <w:pPr>
        <w:autoSpaceDE w:val="0"/>
        <w:autoSpaceDN w:val="0"/>
        <w:adjustRightInd w:val="0"/>
        <w:spacing w:after="0" w:line="240" w:lineRule="auto"/>
        <w:ind w:left="227" w:hanging="227"/>
        <w:rPr>
          <w:lang w:eastAsia="pt-BR"/>
        </w:rPr>
      </w:pPr>
      <w:r w:rsidRPr="002F3C09">
        <w:rPr>
          <w:sz w:val="20"/>
          <w:szCs w:val="20"/>
          <w:lang w:eastAsia="pt-BR"/>
        </w:rPr>
        <w:t>b) Na fase lútea, observa-se um aumento do hormônio ovariano B, assim como a presença da estrutura representada pela letra D no endométrio. Que fenômeno justifica esses fatos no corpo da mulher? Cite duas funções do hormônio B para tal fenômeno.</w:t>
      </w:r>
      <w:r w:rsidR="00592A75" w:rsidRPr="002F3C09">
        <w:rPr>
          <w:sz w:val="20"/>
          <w:szCs w:val="20"/>
          <w:lang w:eastAsia="pt-BR"/>
        </w:rPr>
        <w:t xml:space="preserve"> </w:t>
      </w:r>
    </w:p>
    <w:p w:rsidR="00000000" w:rsidRDefault="003B37C3" w:rsidP="0008108F">
      <w:pPr>
        <w:autoSpaceDE w:val="0"/>
        <w:autoSpaceDN w:val="0"/>
        <w:adjustRightInd w:val="0"/>
        <w:spacing w:after="0" w:line="240" w:lineRule="auto"/>
        <w:ind w:left="227" w:hanging="227"/>
        <w:rPr>
          <w:lang w:eastAsia="pt-BR"/>
        </w:rPr>
      </w:pPr>
    </w:p>
    <w:p w:rsidR="00000000" w:rsidRDefault="003B37C3" w:rsidP="0008108F">
      <w:pPr>
        <w:autoSpaceDE w:val="0"/>
        <w:autoSpaceDN w:val="0"/>
        <w:adjustRightInd w:val="0"/>
        <w:spacing w:after="0" w:line="240" w:lineRule="auto"/>
        <w:ind w:left="227" w:hanging="227"/>
        <w:rPr>
          <w:lang w:eastAsia="pt-BR"/>
        </w:rPr>
      </w:pPr>
    </w:p>
    <w:p w:rsidR="00000000" w:rsidRDefault="003B37C3" w:rsidP="0008108F">
      <w:pPr>
        <w:autoSpaceDE w:val="0"/>
        <w:autoSpaceDN w:val="0"/>
        <w:adjustRightInd w:val="0"/>
        <w:spacing w:after="0" w:line="240" w:lineRule="auto"/>
        <w:ind w:left="227" w:hanging="227"/>
        <w:rPr>
          <w:b/>
          <w:lang w:eastAsia="pt-BR"/>
        </w:rPr>
      </w:pPr>
      <w:r>
        <w:rPr>
          <w:b/>
          <w:lang w:eastAsia="pt-BR"/>
        </w:rPr>
        <w:t>Resposta:</w:t>
      </w:r>
    </w:p>
    <w:p w:rsidR="00000000" w:rsidRDefault="003B37C3" w:rsidP="0008108F">
      <w:pPr>
        <w:autoSpaceDE w:val="0"/>
        <w:autoSpaceDN w:val="0"/>
        <w:adjustRightInd w:val="0"/>
        <w:spacing w:after="0" w:line="240" w:lineRule="auto"/>
        <w:ind w:left="227" w:hanging="227"/>
        <w:rPr>
          <w:b/>
          <w:lang w:eastAsia="pt-BR"/>
        </w:rPr>
      </w:pPr>
    </w:p>
    <w:p w:rsidR="005D6B84" w:rsidRPr="008A071C" w:rsidRDefault="005D6B84" w:rsidP="005D6B84">
      <w:pPr>
        <w:widowControl w:val="0"/>
        <w:autoSpaceDE w:val="0"/>
        <w:autoSpaceDN w:val="0"/>
        <w:adjustRightInd w:val="0"/>
        <w:spacing w:after="0" w:line="240" w:lineRule="auto"/>
        <w:ind w:left="227" w:hanging="227"/>
        <w:rPr>
          <w:sz w:val="20"/>
          <w:szCs w:val="20"/>
          <w:lang w:eastAsia="pt-BR"/>
        </w:rPr>
      </w:pPr>
      <w:r w:rsidRPr="008A071C">
        <w:rPr>
          <w:sz w:val="20"/>
          <w:szCs w:val="20"/>
          <w:lang w:eastAsia="pt-BR"/>
        </w:rPr>
        <w:t>a) As letras [A] e [B] representam, respectivamente, as taxas de hormônios estrógeno e progesterona; [C] é o dia fértil, momento que o ovócito deixa o folículo ovariano, também conhecido como folículo de Graaf. [D] representa o momento que o blastocisto se instala no endométrio.</w:t>
      </w:r>
      <w:r w:rsidRPr="008A071C">
        <w:rPr>
          <w:sz w:val="20"/>
          <w:szCs w:val="20"/>
          <w:lang w:eastAsia="pt-BR"/>
        </w:rPr>
        <w:br/>
      </w:r>
      <w:r w:rsidRPr="008A071C">
        <w:rPr>
          <w:i/>
          <w:sz w:val="20"/>
          <w:szCs w:val="20"/>
          <w:lang w:eastAsia="pt-BR"/>
        </w:rPr>
        <w:t>Obs.: Na espécie humana o blastocisto é constituído do trofoblasto e da massa celular interna. Este último dará origem ao futuro embrião.</w:t>
      </w:r>
    </w:p>
    <w:p w:rsidR="00000000" w:rsidRDefault="005D6B84" w:rsidP="005D6B84">
      <w:pPr>
        <w:widowControl w:val="0"/>
        <w:autoSpaceDE w:val="0"/>
        <w:autoSpaceDN w:val="0"/>
        <w:adjustRightInd w:val="0"/>
        <w:spacing w:after="0" w:line="240" w:lineRule="auto"/>
        <w:ind w:left="227" w:hanging="227"/>
        <w:rPr>
          <w:lang w:eastAsia="pt-BR"/>
        </w:rPr>
      </w:pPr>
      <w:r w:rsidRPr="008A071C">
        <w:rPr>
          <w:sz w:val="20"/>
          <w:szCs w:val="20"/>
          <w:lang w:eastAsia="pt-BR"/>
        </w:rPr>
        <w:t>b) O fenômeno é a gravidez. A progesterona impede a menstruação, promove a fase secretória do endométrio e impede a contração do útero durante a gravidez.</w:t>
      </w:r>
      <w:r w:rsidR="00474B44" w:rsidRPr="008A071C">
        <w:rPr>
          <w:sz w:val="20"/>
          <w:szCs w:val="20"/>
          <w:lang w:eastAsia="pt-BR"/>
        </w:rPr>
        <w:t xml:space="preserve"> </w:t>
      </w:r>
    </w:p>
    <w:p w:rsidR="00000000" w:rsidRDefault="003B37C3" w:rsidP="005D6B84">
      <w:pPr>
        <w:widowControl w:val="0"/>
        <w:autoSpaceDE w:val="0"/>
        <w:autoSpaceDN w:val="0"/>
        <w:adjustRightInd w:val="0"/>
        <w:spacing w:after="0" w:line="240" w:lineRule="auto"/>
        <w:ind w:left="227" w:hanging="227"/>
        <w:rPr>
          <w:lang w:eastAsia="pt-BR"/>
        </w:rPr>
      </w:pPr>
    </w:p>
    <w:p w:rsidR="00000000" w:rsidRDefault="003B37C3" w:rsidP="005D6B84">
      <w:pPr>
        <w:widowControl w:val="0"/>
        <w:autoSpaceDE w:val="0"/>
        <w:autoSpaceDN w:val="0"/>
        <w:adjustRightInd w:val="0"/>
        <w:spacing w:after="0" w:line="240" w:lineRule="auto"/>
        <w:ind w:left="227" w:hanging="227"/>
        <w:rPr>
          <w:lang w:eastAsia="pt-BR"/>
        </w:rPr>
      </w:pPr>
    </w:p>
    <w:p w:rsidR="00000000" w:rsidRDefault="003B37C3" w:rsidP="005D6B84">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6C0AA6" w:rsidRPr="009B6E08" w:rsidRDefault="000D1869" w:rsidP="006C0AA6">
      <w:pPr>
        <w:autoSpaceDE w:val="0"/>
        <w:autoSpaceDN w:val="0"/>
        <w:adjustRightInd w:val="0"/>
        <w:spacing w:after="0" w:line="240" w:lineRule="auto"/>
        <w:rPr>
          <w:sz w:val="20"/>
          <w:szCs w:val="20"/>
          <w:lang w:eastAsia="pt-BR"/>
        </w:rPr>
      </w:pPr>
      <w:r w:rsidRPr="00B0193F">
        <w:rPr>
          <w:sz w:val="20"/>
          <w:szCs w:val="20"/>
          <w:lang w:eastAsia="zh-CN"/>
        </w:rPr>
        <w:t>15</w:t>
      </w:r>
      <w:r w:rsidRPr="00B0193F">
        <w:rPr>
          <w:b/>
          <w:sz w:val="20"/>
          <w:szCs w:val="20"/>
          <w:lang w:eastAsia="zh-CN"/>
        </w:rPr>
        <w:t>.</w:t>
      </w:r>
      <w:r w:rsidRPr="00B0193F">
        <w:rPr>
          <w:sz w:val="20"/>
          <w:szCs w:val="20"/>
          <w:lang w:eastAsia="zh-CN"/>
        </w:rPr>
        <w:t xml:space="preserve"> (Ufg)  </w:t>
      </w:r>
      <w:r w:rsidR="006C0AA6" w:rsidRPr="009B6E08">
        <w:rPr>
          <w:sz w:val="20"/>
          <w:szCs w:val="20"/>
          <w:lang w:eastAsia="pt-BR"/>
        </w:rPr>
        <w:t>Leia o texto a seguir.</w:t>
      </w:r>
    </w:p>
    <w:p w:rsidR="006C0AA6" w:rsidRPr="009B6E08" w:rsidRDefault="006C0AA6" w:rsidP="006C0AA6">
      <w:pPr>
        <w:autoSpaceDE w:val="0"/>
        <w:autoSpaceDN w:val="0"/>
        <w:adjustRightInd w:val="0"/>
        <w:spacing w:after="0" w:line="240" w:lineRule="auto"/>
        <w:rPr>
          <w:sz w:val="20"/>
          <w:szCs w:val="20"/>
          <w:lang w:eastAsia="pt-BR"/>
        </w:rPr>
      </w:pPr>
    </w:p>
    <w:p w:rsidR="006C0AA6" w:rsidRPr="009B6E08" w:rsidRDefault="006C0AA6" w:rsidP="006C0AA6">
      <w:pPr>
        <w:autoSpaceDE w:val="0"/>
        <w:autoSpaceDN w:val="0"/>
        <w:adjustRightInd w:val="0"/>
        <w:spacing w:after="0" w:line="240" w:lineRule="auto"/>
        <w:rPr>
          <w:sz w:val="20"/>
          <w:szCs w:val="20"/>
          <w:lang w:eastAsia="pt-BR"/>
        </w:rPr>
      </w:pPr>
      <w:r w:rsidRPr="009B6E08">
        <w:rPr>
          <w:sz w:val="20"/>
          <w:szCs w:val="20"/>
          <w:lang w:eastAsia="pt-BR"/>
        </w:rPr>
        <w:t>Pombinha, entretanto, nessa manhã acordara abatida e nervosa, sem ânimo de sair dos lençóis.</w:t>
      </w:r>
    </w:p>
    <w:p w:rsidR="006C0AA6" w:rsidRPr="009B6E08" w:rsidRDefault="006C0AA6" w:rsidP="006C0AA6">
      <w:pPr>
        <w:autoSpaceDE w:val="0"/>
        <w:autoSpaceDN w:val="0"/>
        <w:adjustRightInd w:val="0"/>
        <w:spacing w:after="0" w:line="240" w:lineRule="auto"/>
        <w:rPr>
          <w:sz w:val="20"/>
          <w:szCs w:val="20"/>
          <w:lang w:eastAsia="pt-BR"/>
        </w:rPr>
      </w:pPr>
      <w:r w:rsidRPr="009B6E08">
        <w:rPr>
          <w:sz w:val="20"/>
          <w:szCs w:val="20"/>
          <w:lang w:eastAsia="pt-BR"/>
        </w:rPr>
        <w:t>[…] havia uma doce expressão dolorosa na limpidez cristalina de seus olhos de moça enferma; […] assim delicada planta murcha, languesce e morre, se carinhosa borboleta não vai sacudir sobre ela as asas prenhes de fecundo e dourado pólen.</w:t>
      </w:r>
    </w:p>
    <w:p w:rsidR="006C0AA6" w:rsidRPr="009B6E08" w:rsidRDefault="006C0AA6" w:rsidP="006C0AA6">
      <w:pPr>
        <w:autoSpaceDE w:val="0"/>
        <w:autoSpaceDN w:val="0"/>
        <w:adjustRightInd w:val="0"/>
        <w:spacing w:after="0" w:line="240" w:lineRule="auto"/>
        <w:rPr>
          <w:sz w:val="20"/>
          <w:szCs w:val="20"/>
          <w:lang w:eastAsia="pt-BR"/>
        </w:rPr>
      </w:pPr>
      <w:r w:rsidRPr="009B6E08">
        <w:rPr>
          <w:sz w:val="20"/>
          <w:szCs w:val="20"/>
          <w:lang w:eastAsia="pt-BR"/>
        </w:rPr>
        <w:t>No pouco que dormiu essa noite, que foi a do baralho com a polícia, teve sonhos agitados e passou mal todo o dia seguinte, com as molezas da febre e dores no útero.</w:t>
      </w:r>
    </w:p>
    <w:p w:rsidR="006C0AA6" w:rsidRPr="009B6E08" w:rsidRDefault="006C0AA6" w:rsidP="006C0AA6">
      <w:pPr>
        <w:autoSpaceDE w:val="0"/>
        <w:autoSpaceDN w:val="0"/>
        <w:adjustRightInd w:val="0"/>
        <w:spacing w:after="0" w:line="240" w:lineRule="auto"/>
        <w:rPr>
          <w:sz w:val="20"/>
          <w:szCs w:val="20"/>
          <w:lang w:eastAsia="pt-BR"/>
        </w:rPr>
      </w:pPr>
      <w:r w:rsidRPr="009B6E08">
        <w:rPr>
          <w:sz w:val="20"/>
          <w:szCs w:val="20"/>
          <w:lang w:eastAsia="pt-BR"/>
        </w:rPr>
        <w:t>A moça fechou as pálpebras [...] […]. Começou logo a sonhar que em redor tudo ia se fazendo de um cor-de-rosa, a princípio muito leve e transparente, depois mais carregado, e mais, e mais, até formar-se em torno dela uma floresta vermelha, cor de sangue, onde largos tinhorões rubros se agitavam lentamente. […].</w:t>
      </w:r>
    </w:p>
    <w:p w:rsidR="006C0AA6" w:rsidRPr="009B6E08" w:rsidRDefault="006C0AA6" w:rsidP="006C0AA6">
      <w:pPr>
        <w:autoSpaceDE w:val="0"/>
        <w:autoSpaceDN w:val="0"/>
        <w:adjustRightInd w:val="0"/>
        <w:spacing w:after="0" w:line="240" w:lineRule="auto"/>
        <w:rPr>
          <w:sz w:val="20"/>
          <w:szCs w:val="20"/>
          <w:lang w:eastAsia="pt-BR"/>
        </w:rPr>
      </w:pPr>
      <w:r w:rsidRPr="009B6E08">
        <w:rPr>
          <w:sz w:val="20"/>
          <w:szCs w:val="20"/>
          <w:lang w:eastAsia="pt-BR"/>
        </w:rPr>
        <w:t>Nisto, Pombinha soltou um ai formidável e despertou sobressaltada, levando logo ambas as mãos ao meio do corpo. E feliz, cheia de susto ao mesmo tempo, a rir e a chorar, sentiu o grito da puberdade sair-lhe afinal das entranhas, em uma onda vermelha e quente.</w:t>
      </w:r>
    </w:p>
    <w:p w:rsidR="006C0AA6" w:rsidRPr="009B6E08" w:rsidRDefault="006C0AA6" w:rsidP="006C0AA6">
      <w:pPr>
        <w:autoSpaceDE w:val="0"/>
        <w:autoSpaceDN w:val="0"/>
        <w:adjustRightInd w:val="0"/>
        <w:spacing w:after="0" w:line="240" w:lineRule="auto"/>
        <w:rPr>
          <w:sz w:val="20"/>
          <w:szCs w:val="20"/>
          <w:lang w:eastAsia="pt-BR"/>
        </w:rPr>
      </w:pPr>
    </w:p>
    <w:p w:rsidR="006C0AA6" w:rsidRPr="009B6E08" w:rsidRDefault="006C0AA6" w:rsidP="006C0AA6">
      <w:pPr>
        <w:autoSpaceDE w:val="0"/>
        <w:autoSpaceDN w:val="0"/>
        <w:adjustRightInd w:val="0"/>
        <w:spacing w:after="0" w:line="240" w:lineRule="auto"/>
        <w:jc w:val="right"/>
        <w:rPr>
          <w:sz w:val="20"/>
          <w:szCs w:val="20"/>
          <w:lang w:eastAsia="pt-BR"/>
        </w:rPr>
      </w:pPr>
      <w:r w:rsidRPr="009B6E08">
        <w:rPr>
          <w:sz w:val="20"/>
          <w:szCs w:val="20"/>
          <w:lang w:eastAsia="pt-BR"/>
        </w:rPr>
        <w:t xml:space="preserve">AZEVEDO, Aluísio. </w:t>
      </w:r>
      <w:r w:rsidRPr="009B6E08">
        <w:rPr>
          <w:i/>
          <w:iCs/>
          <w:sz w:val="20"/>
          <w:szCs w:val="20"/>
          <w:lang w:eastAsia="pt-BR"/>
        </w:rPr>
        <w:t>O cortiço</w:t>
      </w:r>
      <w:r w:rsidRPr="009B6E08">
        <w:rPr>
          <w:sz w:val="20"/>
          <w:szCs w:val="20"/>
          <w:lang w:eastAsia="pt-BR"/>
        </w:rPr>
        <w:t>. 3. ed. São Paulo: Ciranda Cultural, 2010. p. 85-90.</w:t>
      </w:r>
    </w:p>
    <w:p w:rsidR="006C0AA6" w:rsidRPr="009B6E08" w:rsidRDefault="006C0AA6" w:rsidP="006C0AA6">
      <w:pPr>
        <w:autoSpaceDE w:val="0"/>
        <w:autoSpaceDN w:val="0"/>
        <w:adjustRightInd w:val="0"/>
        <w:spacing w:after="0" w:line="240" w:lineRule="auto"/>
        <w:rPr>
          <w:sz w:val="20"/>
          <w:szCs w:val="20"/>
          <w:lang w:eastAsia="pt-BR"/>
        </w:rPr>
      </w:pPr>
    </w:p>
    <w:p w:rsidR="00000000" w:rsidRDefault="006C0AA6" w:rsidP="006C0AA6">
      <w:pPr>
        <w:autoSpaceDE w:val="0"/>
        <w:autoSpaceDN w:val="0"/>
        <w:adjustRightInd w:val="0"/>
        <w:spacing w:after="0" w:line="240" w:lineRule="auto"/>
        <w:rPr>
          <w:lang w:eastAsia="pt-BR"/>
        </w:rPr>
      </w:pPr>
      <w:r w:rsidRPr="009B6E08">
        <w:rPr>
          <w:sz w:val="20"/>
          <w:szCs w:val="20"/>
          <w:lang w:eastAsia="pt-BR"/>
        </w:rPr>
        <w:t xml:space="preserve">O enunciado que resume o evento biológico descrito metaforicamente no trecho e o evento a que se refere são os seguintes: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B0BEF" w:rsidRPr="00AA6E4F">
        <w:rPr>
          <w:sz w:val="20"/>
          <w:szCs w:val="20"/>
          <w:lang w:eastAsia="pt-BR"/>
        </w:rPr>
        <w:t xml:space="preserve">“A moça fechou as pálpebras” – sono.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04167" w:rsidRPr="00022F72">
        <w:rPr>
          <w:sz w:val="20"/>
          <w:szCs w:val="20"/>
          <w:lang w:eastAsia="pt-BR"/>
        </w:rPr>
        <w:t xml:space="preserve">“com as molezas da febre e dores no útero” – ovulação.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A1CF8" w:rsidRPr="00EB2EB6">
        <w:rPr>
          <w:sz w:val="20"/>
          <w:szCs w:val="20"/>
          <w:lang w:eastAsia="pt-BR"/>
        </w:rPr>
        <w:t xml:space="preserve">“se carinhosa borboleta não vai sacudir sobre ela as asas prenhes de fecundo e dourado pólen” – fecundação.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D025C" w:rsidRPr="00125163">
        <w:rPr>
          <w:sz w:val="20"/>
          <w:szCs w:val="20"/>
          <w:lang w:eastAsia="pt-BR"/>
        </w:rPr>
        <w:t xml:space="preserve">“E feliz, cheia de susto ao mesmo tempo, a rir e a chorar” – orgasmo.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54FB2" w:rsidRPr="00581906">
        <w:rPr>
          <w:sz w:val="20"/>
          <w:szCs w:val="20"/>
          <w:lang w:eastAsia="pt-BR"/>
        </w:rPr>
        <w:t xml:space="preserve">“sentiu o grito da puberdade sair-lhe afinal das entranhas, em uma onda vermelha e quente” – menarca. </w:t>
      </w:r>
      <w:r w:rsidRPr="006F1737">
        <w:rPr>
          <w:sz w:val="20"/>
          <w:szCs w:val="20"/>
          <w:lang w:eastAsia="zh-CN"/>
        </w:rPr>
        <w:t xml:space="preserve"> </w:t>
      </w:r>
      <w:r w:rsidRPr="006F1737">
        <w:rPr>
          <w:rFonts w:cs="Times New Roman"/>
          <w:sz w:val="20"/>
          <w:szCs w:val="20"/>
          <w:lang w:eastAsia="zh-CN"/>
        </w:rPr>
        <w:t xml:space="preserve"> </w:t>
      </w: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3B37C3" w:rsidP="00335AEC">
      <w:pPr>
        <w:spacing w:after="0" w:line="240" w:lineRule="auto"/>
        <w:ind w:left="227" w:hanging="227"/>
        <w:rPr>
          <w:rFonts w:cs="Times New Roman"/>
          <w:b/>
          <w:sz w:val="24"/>
          <w:szCs w:val="24"/>
          <w:lang w:val="en-US" w:eastAsia="zh-CN"/>
        </w:rPr>
      </w:pPr>
    </w:p>
    <w:p w:rsidR="00474B44" w:rsidRPr="00AA2256" w:rsidRDefault="002102EB">
      <w:pPr>
        <w:widowControl w:val="0"/>
        <w:autoSpaceDE w:val="0"/>
        <w:autoSpaceDN w:val="0"/>
        <w:adjustRightInd w:val="0"/>
        <w:spacing w:after="0" w:line="240" w:lineRule="auto"/>
        <w:rPr>
          <w:sz w:val="20"/>
          <w:szCs w:val="20"/>
          <w:lang w:eastAsia="pt-BR"/>
        </w:rPr>
      </w:pPr>
      <w:r w:rsidRPr="00AA2256">
        <w:rPr>
          <w:sz w:val="20"/>
          <w:szCs w:val="20"/>
          <w:lang w:eastAsia="pt-BR"/>
        </w:rPr>
        <w:t>[E]</w:t>
      </w:r>
    </w:p>
    <w:p w:rsidR="000E06A2" w:rsidRPr="00AA2256" w:rsidRDefault="000E06A2">
      <w:pPr>
        <w:widowControl w:val="0"/>
        <w:autoSpaceDE w:val="0"/>
        <w:autoSpaceDN w:val="0"/>
        <w:adjustRightInd w:val="0"/>
        <w:spacing w:after="0" w:line="240" w:lineRule="auto"/>
        <w:rPr>
          <w:sz w:val="20"/>
          <w:szCs w:val="20"/>
          <w:lang w:eastAsia="pt-BR"/>
        </w:rPr>
      </w:pPr>
    </w:p>
    <w:p w:rsidR="00000000" w:rsidRDefault="000E06A2">
      <w:pPr>
        <w:widowControl w:val="0"/>
        <w:autoSpaceDE w:val="0"/>
        <w:autoSpaceDN w:val="0"/>
        <w:adjustRightInd w:val="0"/>
        <w:spacing w:after="0" w:line="240" w:lineRule="auto"/>
        <w:rPr>
          <w:lang w:eastAsia="pt-BR"/>
        </w:rPr>
      </w:pPr>
      <w:r w:rsidRPr="00AA2256">
        <w:rPr>
          <w:sz w:val="20"/>
          <w:szCs w:val="20"/>
          <w:lang w:eastAsia="pt-BR"/>
        </w:rPr>
        <w:t xml:space="preserve">O período de início dos períodos menstruais na puberdade é denominado “menarca”. </w:t>
      </w: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993856" w:rsidRPr="001936EE" w:rsidRDefault="000D1869" w:rsidP="00993856">
      <w:pPr>
        <w:autoSpaceDE w:val="0"/>
        <w:autoSpaceDN w:val="0"/>
        <w:adjustRightInd w:val="0"/>
        <w:spacing w:after="0" w:line="240" w:lineRule="auto"/>
        <w:rPr>
          <w:iCs/>
          <w:sz w:val="20"/>
          <w:szCs w:val="20"/>
          <w:lang w:eastAsia="pt-BR"/>
        </w:rPr>
      </w:pPr>
      <w:r w:rsidRPr="00B0193F">
        <w:rPr>
          <w:sz w:val="20"/>
          <w:szCs w:val="20"/>
          <w:lang w:eastAsia="zh-CN"/>
        </w:rPr>
        <w:t>16</w:t>
      </w:r>
      <w:r w:rsidRPr="00B0193F">
        <w:rPr>
          <w:b/>
          <w:sz w:val="20"/>
          <w:szCs w:val="20"/>
          <w:lang w:eastAsia="zh-CN"/>
        </w:rPr>
        <w:t>.</w:t>
      </w:r>
      <w:r w:rsidRPr="00B0193F">
        <w:rPr>
          <w:sz w:val="20"/>
          <w:szCs w:val="20"/>
          <w:lang w:eastAsia="zh-CN"/>
        </w:rPr>
        <w:t xml:space="preserve"> (Unesp)  </w:t>
      </w:r>
      <w:r w:rsidR="00993856" w:rsidRPr="001936EE">
        <w:rPr>
          <w:iCs/>
          <w:sz w:val="20"/>
          <w:szCs w:val="20"/>
          <w:lang w:eastAsia="pt-BR"/>
        </w:rPr>
        <w:t>Leia.</w:t>
      </w:r>
    </w:p>
    <w:p w:rsidR="00993856" w:rsidRPr="001936EE" w:rsidRDefault="00993856" w:rsidP="00993856">
      <w:pPr>
        <w:autoSpaceDE w:val="0"/>
        <w:autoSpaceDN w:val="0"/>
        <w:adjustRightInd w:val="0"/>
        <w:spacing w:after="0" w:line="240" w:lineRule="auto"/>
        <w:rPr>
          <w:i/>
          <w:iCs/>
          <w:sz w:val="20"/>
          <w:szCs w:val="20"/>
          <w:lang w:eastAsia="pt-BR"/>
        </w:rPr>
      </w:pPr>
    </w:p>
    <w:p w:rsidR="00993856" w:rsidRPr="001936EE" w:rsidRDefault="00993856" w:rsidP="00993856">
      <w:pPr>
        <w:autoSpaceDE w:val="0"/>
        <w:autoSpaceDN w:val="0"/>
        <w:adjustRightInd w:val="0"/>
        <w:spacing w:after="0" w:line="240" w:lineRule="auto"/>
        <w:jc w:val="center"/>
        <w:rPr>
          <w:i/>
          <w:iCs/>
          <w:sz w:val="20"/>
          <w:szCs w:val="20"/>
          <w:lang w:eastAsia="pt-BR"/>
        </w:rPr>
      </w:pPr>
      <w:r w:rsidRPr="001936EE">
        <w:rPr>
          <w:i/>
          <w:iCs/>
          <w:sz w:val="20"/>
          <w:szCs w:val="20"/>
          <w:lang w:eastAsia="pt-BR"/>
        </w:rPr>
        <w:t>Método de contracepção definitiva começa a se popularizar no país</w:t>
      </w:r>
    </w:p>
    <w:p w:rsidR="00993856" w:rsidRPr="001936EE" w:rsidRDefault="00993856" w:rsidP="00993856">
      <w:pPr>
        <w:autoSpaceDE w:val="0"/>
        <w:autoSpaceDN w:val="0"/>
        <w:adjustRightInd w:val="0"/>
        <w:spacing w:after="0" w:line="240" w:lineRule="auto"/>
        <w:jc w:val="center"/>
        <w:rPr>
          <w:i/>
          <w:iCs/>
          <w:sz w:val="20"/>
          <w:szCs w:val="20"/>
          <w:lang w:eastAsia="pt-BR"/>
        </w:rPr>
      </w:pPr>
    </w:p>
    <w:p w:rsidR="00993856" w:rsidRPr="001936EE" w:rsidRDefault="00993856" w:rsidP="00993856">
      <w:pPr>
        <w:autoSpaceDE w:val="0"/>
        <w:autoSpaceDN w:val="0"/>
        <w:adjustRightInd w:val="0"/>
        <w:spacing w:after="0" w:line="240" w:lineRule="auto"/>
        <w:rPr>
          <w:i/>
          <w:iCs/>
          <w:sz w:val="20"/>
          <w:szCs w:val="20"/>
          <w:lang w:eastAsia="pt-BR"/>
        </w:rPr>
      </w:pPr>
      <w:r w:rsidRPr="001936EE">
        <w:rPr>
          <w:i/>
          <w:iCs/>
          <w:sz w:val="20"/>
          <w:szCs w:val="20"/>
          <w:lang w:eastAsia="pt-BR"/>
        </w:rPr>
        <w:t>Consagrado nos Estados Unidos há quase uma década, o Essure é um procedimento feito em ambulatório, que dispensa cortes. O Essure consiste de dois dispositivos metálicos com 4 centímetros, instalados no início das tubas uterinas por meio de um equipamento bem fino, que é introduzido no canal vaginal. Em algumas semanas, as paredes das tubas recobrem os microimplantes, obstruindo as tubas e fazendo do Essure um método contraceptivo permanente.</w:t>
      </w:r>
    </w:p>
    <w:p w:rsidR="00993856" w:rsidRPr="001936EE" w:rsidRDefault="00993856" w:rsidP="00993856">
      <w:pPr>
        <w:autoSpaceDE w:val="0"/>
        <w:autoSpaceDN w:val="0"/>
        <w:adjustRightInd w:val="0"/>
        <w:spacing w:after="0" w:line="240" w:lineRule="auto"/>
        <w:rPr>
          <w:sz w:val="20"/>
          <w:szCs w:val="20"/>
          <w:lang w:eastAsia="pt-BR"/>
        </w:rPr>
      </w:pPr>
    </w:p>
    <w:p w:rsidR="00993856" w:rsidRPr="001936EE" w:rsidRDefault="00993856" w:rsidP="00993856">
      <w:pPr>
        <w:autoSpaceDE w:val="0"/>
        <w:autoSpaceDN w:val="0"/>
        <w:adjustRightInd w:val="0"/>
        <w:spacing w:after="0" w:line="240" w:lineRule="auto"/>
        <w:jc w:val="right"/>
        <w:rPr>
          <w:sz w:val="20"/>
          <w:szCs w:val="20"/>
          <w:lang w:eastAsia="pt-BR"/>
        </w:rPr>
      </w:pPr>
      <w:r w:rsidRPr="001936EE">
        <w:rPr>
          <w:sz w:val="20"/>
          <w:szCs w:val="20"/>
          <w:lang w:eastAsia="pt-BR"/>
        </w:rPr>
        <w:t xml:space="preserve">(Diogo Sponchiato. </w:t>
      </w:r>
      <w:r w:rsidRPr="001936EE">
        <w:rPr>
          <w:i/>
          <w:iCs/>
          <w:sz w:val="20"/>
          <w:szCs w:val="20"/>
          <w:lang w:eastAsia="pt-BR"/>
        </w:rPr>
        <w:t>Revista Saúde</w:t>
      </w:r>
      <w:r w:rsidRPr="001936EE">
        <w:rPr>
          <w:sz w:val="20"/>
          <w:szCs w:val="20"/>
          <w:lang w:eastAsia="pt-BR"/>
        </w:rPr>
        <w:t>, maio de 2012. Adaptado.)</w:t>
      </w:r>
    </w:p>
    <w:p w:rsidR="00993856" w:rsidRPr="001936EE" w:rsidRDefault="00993856" w:rsidP="00993856">
      <w:pPr>
        <w:autoSpaceDE w:val="0"/>
        <w:autoSpaceDN w:val="0"/>
        <w:adjustRightInd w:val="0"/>
        <w:spacing w:after="0" w:line="240" w:lineRule="auto"/>
        <w:rPr>
          <w:sz w:val="20"/>
          <w:szCs w:val="20"/>
          <w:lang w:eastAsia="pt-BR"/>
        </w:rPr>
      </w:pPr>
    </w:p>
    <w:p w:rsidR="00000000" w:rsidRDefault="00993856" w:rsidP="00993856">
      <w:pPr>
        <w:autoSpaceDE w:val="0"/>
        <w:autoSpaceDN w:val="0"/>
        <w:adjustRightInd w:val="0"/>
        <w:spacing w:after="0" w:line="240" w:lineRule="auto"/>
        <w:rPr>
          <w:lang w:eastAsia="pt-BR"/>
        </w:rPr>
      </w:pPr>
      <w:r w:rsidRPr="001936EE">
        <w:rPr>
          <w:sz w:val="20"/>
          <w:szCs w:val="20"/>
          <w:lang w:eastAsia="pt-BR"/>
        </w:rPr>
        <w:t>Considerando o modo pelo qual o dispositivo mencionado no texto leva à contracepção, é correto afirmar que ele impede</w:t>
      </w:r>
      <w:r w:rsidR="00474B44" w:rsidRPr="001936EE">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71D44" w:rsidRPr="002B010E">
        <w:rPr>
          <w:sz w:val="20"/>
          <w:szCs w:val="20"/>
          <w:lang w:eastAsia="pt-BR"/>
        </w:rPr>
        <w:t>a locomoção do espermatozoide da vagina para o útero, e deste para as tubas uterinas, com resultado análogo ao provocado pelos cremes espermicidas.</w:t>
      </w:r>
      <w:r w:rsidR="00474B44" w:rsidRPr="002B010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40B4F" w:rsidRPr="00116966">
        <w:rPr>
          <w:sz w:val="20"/>
          <w:szCs w:val="20"/>
          <w:lang w:eastAsia="pt-BR"/>
        </w:rPr>
        <w:t>que o embrião seja conduzido da tuba uterina até o útero, com resultado análogo ao provocado pela camisinha feminina, o Femidom.</w:t>
      </w:r>
      <w:r w:rsidR="00474B44" w:rsidRPr="00116966">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93EF8" w:rsidRPr="00293425">
        <w:rPr>
          <w:sz w:val="20"/>
          <w:szCs w:val="20"/>
          <w:lang w:eastAsia="pt-BR"/>
        </w:rPr>
        <w:t>a implantação do embrião no endométrio, caso o óvulo tenha sido fecundado, com resultado análogo ao provocado pelo dispositivo intrauterino, o DIU.</w:t>
      </w:r>
      <w:r w:rsidR="00474B44" w:rsidRPr="0029342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B910D9" w:rsidRPr="00893CBC">
        <w:rPr>
          <w:sz w:val="20"/>
          <w:szCs w:val="20"/>
          <w:lang w:eastAsia="pt-BR"/>
        </w:rPr>
        <w:t>que ocorra a ovulação, com resultado análogo ao provocado pela pílula anticoncepcional hormonal.</w:t>
      </w:r>
      <w:r w:rsidR="00474B44" w:rsidRPr="00893CB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0244C" w:rsidRPr="00602055">
        <w:rPr>
          <w:sz w:val="20"/>
          <w:szCs w:val="20"/>
          <w:lang w:eastAsia="pt-BR"/>
        </w:rPr>
        <w:t xml:space="preserve">que o espermatozoide chegue ao ovócito, com resultado análogo ao provocado pela laqueadura. </w:t>
      </w:r>
      <w:r w:rsidRPr="006F1737">
        <w:rPr>
          <w:sz w:val="20"/>
          <w:szCs w:val="20"/>
          <w:lang w:eastAsia="zh-CN"/>
        </w:rPr>
        <w:t xml:space="preserve"> </w:t>
      </w:r>
      <w:r w:rsidRPr="006F1737">
        <w:rPr>
          <w:rFonts w:cs="Times New Roman"/>
          <w:sz w:val="20"/>
          <w:szCs w:val="20"/>
          <w:lang w:eastAsia="zh-CN"/>
        </w:rPr>
        <w:t xml:space="preserve"> </w:t>
      </w: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3B37C3" w:rsidP="00335AEC">
      <w:pPr>
        <w:spacing w:after="0" w:line="240" w:lineRule="auto"/>
        <w:ind w:left="227" w:hanging="227"/>
        <w:rPr>
          <w:rFonts w:cs="Times New Roman"/>
          <w:b/>
          <w:sz w:val="24"/>
          <w:szCs w:val="24"/>
          <w:lang w:val="en-US" w:eastAsia="zh-CN"/>
        </w:rPr>
      </w:pPr>
    </w:p>
    <w:p w:rsidR="00474B44" w:rsidRPr="00C96BAB" w:rsidRDefault="00697804">
      <w:pPr>
        <w:widowControl w:val="0"/>
        <w:autoSpaceDE w:val="0"/>
        <w:autoSpaceDN w:val="0"/>
        <w:adjustRightInd w:val="0"/>
        <w:spacing w:after="0" w:line="240" w:lineRule="auto"/>
        <w:rPr>
          <w:sz w:val="20"/>
          <w:szCs w:val="20"/>
          <w:lang w:eastAsia="pt-BR"/>
        </w:rPr>
      </w:pPr>
      <w:r w:rsidRPr="00C96BAB">
        <w:rPr>
          <w:sz w:val="20"/>
          <w:szCs w:val="20"/>
          <w:lang w:eastAsia="pt-BR"/>
        </w:rPr>
        <w:t>[E]</w:t>
      </w:r>
    </w:p>
    <w:p w:rsidR="00FE7735" w:rsidRPr="00C96BAB" w:rsidRDefault="00FE7735">
      <w:pPr>
        <w:widowControl w:val="0"/>
        <w:autoSpaceDE w:val="0"/>
        <w:autoSpaceDN w:val="0"/>
        <w:adjustRightInd w:val="0"/>
        <w:spacing w:after="0" w:line="240" w:lineRule="auto"/>
        <w:rPr>
          <w:sz w:val="20"/>
          <w:szCs w:val="20"/>
          <w:lang w:eastAsia="pt-BR"/>
        </w:rPr>
      </w:pPr>
    </w:p>
    <w:p w:rsidR="00000000" w:rsidRDefault="00FE7735">
      <w:pPr>
        <w:widowControl w:val="0"/>
        <w:autoSpaceDE w:val="0"/>
        <w:autoSpaceDN w:val="0"/>
        <w:adjustRightInd w:val="0"/>
        <w:spacing w:after="0" w:line="240" w:lineRule="auto"/>
        <w:rPr>
          <w:lang w:eastAsia="pt-BR"/>
        </w:rPr>
      </w:pPr>
      <w:r w:rsidRPr="00C96BAB">
        <w:rPr>
          <w:sz w:val="20"/>
          <w:szCs w:val="20"/>
          <w:lang w:eastAsia="pt-BR"/>
        </w:rPr>
        <w:t xml:space="preserve">O procedimento citado no texto provoca a obstrução das tubas uterinas e, consequentemente, a união do espermatozoide e do óvulo. </w:t>
      </w: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F12380" w:rsidRPr="00E03D1E" w:rsidRDefault="000D1869" w:rsidP="00F12380">
      <w:pPr>
        <w:autoSpaceDE w:val="0"/>
        <w:autoSpaceDN w:val="0"/>
        <w:adjustRightInd w:val="0"/>
        <w:spacing w:after="0" w:line="240" w:lineRule="auto"/>
        <w:rPr>
          <w:iCs/>
          <w:sz w:val="20"/>
          <w:szCs w:val="20"/>
          <w:lang w:eastAsia="pt-BR"/>
        </w:rPr>
      </w:pPr>
      <w:r w:rsidRPr="00B0193F">
        <w:rPr>
          <w:sz w:val="20"/>
          <w:szCs w:val="20"/>
          <w:lang w:eastAsia="zh-CN"/>
        </w:rPr>
        <w:t>17</w:t>
      </w:r>
      <w:r w:rsidRPr="00B0193F">
        <w:rPr>
          <w:b/>
          <w:sz w:val="20"/>
          <w:szCs w:val="20"/>
          <w:lang w:eastAsia="zh-CN"/>
        </w:rPr>
        <w:t>.</w:t>
      </w:r>
      <w:r w:rsidRPr="00B0193F">
        <w:rPr>
          <w:sz w:val="20"/>
          <w:szCs w:val="20"/>
          <w:lang w:eastAsia="zh-CN"/>
        </w:rPr>
        <w:t xml:space="preserve"> (Enem)  </w:t>
      </w:r>
      <w:r w:rsidR="00F12380" w:rsidRPr="00E03D1E">
        <w:rPr>
          <w:iCs/>
          <w:sz w:val="20"/>
          <w:szCs w:val="20"/>
          <w:lang w:eastAsia="pt-BR"/>
        </w:rPr>
        <w:t>A pílula anticoncepcional é um dos métodos contraceptivos de maior segurança, sendo constituída basicamente de dois hormônios sintéticos semelhantes aos hormônios produzidos pelo organismo feminino, o estrogênio (E) e a progesterona (P). Em um experimento médico, foi analisado o sangue de uma mulher que ingeriu ininterruptamente um comprimido desse medicamento por dia durante seis meses.</w:t>
      </w:r>
    </w:p>
    <w:p w:rsidR="00FF6720" w:rsidRPr="00E03D1E" w:rsidRDefault="00FF6720" w:rsidP="00F12380">
      <w:pPr>
        <w:autoSpaceDE w:val="0"/>
        <w:autoSpaceDN w:val="0"/>
        <w:adjustRightInd w:val="0"/>
        <w:spacing w:after="0" w:line="240" w:lineRule="auto"/>
        <w:rPr>
          <w:iCs/>
          <w:sz w:val="20"/>
          <w:szCs w:val="20"/>
          <w:lang w:eastAsia="pt-BR"/>
        </w:rPr>
      </w:pPr>
    </w:p>
    <w:p w:rsidR="00000000" w:rsidRDefault="00F12380">
      <w:pPr>
        <w:widowControl w:val="0"/>
        <w:autoSpaceDE w:val="0"/>
        <w:autoSpaceDN w:val="0"/>
        <w:adjustRightInd w:val="0"/>
        <w:spacing w:after="0" w:line="240" w:lineRule="auto"/>
        <w:rPr>
          <w:lang w:eastAsia="pt-BR"/>
        </w:rPr>
      </w:pPr>
      <w:r w:rsidRPr="00E03D1E">
        <w:rPr>
          <w:iCs/>
          <w:sz w:val="20"/>
          <w:szCs w:val="20"/>
          <w:lang w:eastAsia="pt-BR"/>
        </w:rPr>
        <w:t>Qual gráfico representa a concentração sanguínea desses hormônios durante o período do experimento?</w:t>
      </w:r>
      <w:r w:rsidR="00474B44" w:rsidRPr="00E03D1E">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B37C3">
        <w:rPr>
          <w:noProof/>
          <w:sz w:val="20"/>
          <w:szCs w:val="20"/>
          <w:lang w:val="en-US"/>
        </w:rPr>
        <w:drawing>
          <wp:inline distT="0" distB="0" distL="0" distR="0">
            <wp:extent cx="1400175" cy="108585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0175" cy="1085850"/>
                    </a:xfrm>
                    <a:prstGeom prst="rect">
                      <a:avLst/>
                    </a:prstGeom>
                    <a:noFill/>
                    <a:ln>
                      <a:noFill/>
                    </a:ln>
                  </pic:spPr>
                </pic:pic>
              </a:graphicData>
            </a:graphic>
          </wp:inline>
        </w:drawing>
      </w:r>
      <w:r w:rsidR="00474B44" w:rsidRPr="00BD75B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B37C3">
        <w:rPr>
          <w:noProof/>
          <w:sz w:val="20"/>
          <w:szCs w:val="20"/>
          <w:lang w:val="en-US"/>
        </w:rPr>
        <w:drawing>
          <wp:inline distT="0" distB="0" distL="0" distR="0">
            <wp:extent cx="1400175" cy="108585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085850"/>
                    </a:xfrm>
                    <a:prstGeom prst="rect">
                      <a:avLst/>
                    </a:prstGeom>
                    <a:noFill/>
                    <a:ln>
                      <a:noFill/>
                    </a:ln>
                  </pic:spPr>
                </pic:pic>
              </a:graphicData>
            </a:graphic>
          </wp:inline>
        </w:drawing>
      </w:r>
      <w:r w:rsidR="00474B44" w:rsidRPr="00FF32A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B37C3">
        <w:rPr>
          <w:noProof/>
          <w:sz w:val="20"/>
          <w:szCs w:val="20"/>
          <w:lang w:val="en-US"/>
        </w:rPr>
        <w:drawing>
          <wp:inline distT="0" distB="0" distL="0" distR="0">
            <wp:extent cx="1409700" cy="108585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9700" cy="1085850"/>
                    </a:xfrm>
                    <a:prstGeom prst="rect">
                      <a:avLst/>
                    </a:prstGeom>
                    <a:noFill/>
                    <a:ln>
                      <a:noFill/>
                    </a:ln>
                  </pic:spPr>
                </pic:pic>
              </a:graphicData>
            </a:graphic>
          </wp:inline>
        </w:drawing>
      </w:r>
      <w:r w:rsidR="00474B44" w:rsidRPr="0091531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B37C3">
        <w:rPr>
          <w:noProof/>
          <w:sz w:val="20"/>
          <w:szCs w:val="20"/>
          <w:lang w:val="en-US"/>
        </w:rPr>
        <w:drawing>
          <wp:inline distT="0" distB="0" distL="0" distR="0">
            <wp:extent cx="1400175" cy="108585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0175" cy="1085850"/>
                    </a:xfrm>
                    <a:prstGeom prst="rect">
                      <a:avLst/>
                    </a:prstGeom>
                    <a:noFill/>
                    <a:ln>
                      <a:noFill/>
                    </a:ln>
                  </pic:spPr>
                </pic:pic>
              </a:graphicData>
            </a:graphic>
          </wp:inline>
        </w:drawing>
      </w:r>
      <w:r w:rsidR="00474B44" w:rsidRPr="00DA670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B37C3">
        <w:rPr>
          <w:noProof/>
          <w:sz w:val="20"/>
          <w:szCs w:val="20"/>
          <w:lang w:val="en-US"/>
        </w:rPr>
        <w:drawing>
          <wp:inline distT="0" distB="0" distL="0" distR="0">
            <wp:extent cx="1504950" cy="109537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04950" cy="1095375"/>
                    </a:xfrm>
                    <a:prstGeom prst="rect">
                      <a:avLst/>
                    </a:prstGeom>
                    <a:noFill/>
                    <a:ln>
                      <a:noFill/>
                    </a:ln>
                  </pic:spPr>
                </pic:pic>
              </a:graphicData>
            </a:graphic>
          </wp:inline>
        </w:drawing>
      </w:r>
      <w:r w:rsidR="00474B44" w:rsidRPr="0044185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sz w:val="24"/>
          <w:szCs w:val="24"/>
          <w:lang w:val="en-US" w:eastAsia="zh-CN"/>
        </w:rPr>
      </w:pPr>
    </w:p>
    <w:p w:rsidR="00000000" w:rsidRDefault="003B37C3"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3B37C3" w:rsidP="00335AEC">
      <w:pPr>
        <w:spacing w:after="0" w:line="240" w:lineRule="auto"/>
        <w:ind w:left="227" w:hanging="227"/>
        <w:rPr>
          <w:rFonts w:cs="Times New Roman"/>
          <w:b/>
          <w:sz w:val="24"/>
          <w:szCs w:val="24"/>
          <w:lang w:val="en-US" w:eastAsia="zh-CN"/>
        </w:rPr>
      </w:pPr>
    </w:p>
    <w:p w:rsidR="00474B44" w:rsidRPr="00BF2FB7" w:rsidRDefault="00772E56">
      <w:pPr>
        <w:widowControl w:val="0"/>
        <w:autoSpaceDE w:val="0"/>
        <w:autoSpaceDN w:val="0"/>
        <w:adjustRightInd w:val="0"/>
        <w:spacing w:after="0" w:line="240" w:lineRule="auto"/>
        <w:rPr>
          <w:sz w:val="20"/>
          <w:szCs w:val="20"/>
          <w:lang w:eastAsia="pt-BR"/>
        </w:rPr>
      </w:pPr>
      <w:r w:rsidRPr="00BF2FB7">
        <w:rPr>
          <w:sz w:val="20"/>
          <w:szCs w:val="20"/>
          <w:lang w:eastAsia="pt-BR"/>
        </w:rPr>
        <w:t>[A]</w:t>
      </w:r>
    </w:p>
    <w:p w:rsidR="00AD59AA" w:rsidRPr="00BF2FB7" w:rsidRDefault="00AD59AA">
      <w:pPr>
        <w:widowControl w:val="0"/>
        <w:autoSpaceDE w:val="0"/>
        <w:autoSpaceDN w:val="0"/>
        <w:adjustRightInd w:val="0"/>
        <w:spacing w:after="0" w:line="240" w:lineRule="auto"/>
        <w:rPr>
          <w:sz w:val="20"/>
          <w:szCs w:val="20"/>
          <w:lang w:eastAsia="pt-BR"/>
        </w:rPr>
      </w:pPr>
    </w:p>
    <w:p w:rsidR="00000000" w:rsidRDefault="00AD59AA">
      <w:pPr>
        <w:widowControl w:val="0"/>
        <w:autoSpaceDE w:val="0"/>
        <w:autoSpaceDN w:val="0"/>
        <w:adjustRightInd w:val="0"/>
        <w:spacing w:after="0" w:line="240" w:lineRule="auto"/>
        <w:rPr>
          <w:lang w:eastAsia="pt-BR"/>
        </w:rPr>
      </w:pPr>
      <w:r w:rsidRPr="00BF2FB7">
        <w:rPr>
          <w:sz w:val="20"/>
          <w:szCs w:val="20"/>
          <w:lang w:eastAsia="pt-BR"/>
        </w:rPr>
        <w:t xml:space="preserve">A ingestão contínua do anticoncepcional hormonal fará com que os níveis sanguíneos dos componentes, estrogênio e progesterona, mantenham-se constantes durante o experimento. </w:t>
      </w: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000000" w:rsidRDefault="003B37C3">
      <w:pPr>
        <w:widowControl w:val="0"/>
        <w:autoSpaceDE w:val="0"/>
        <w:autoSpaceDN w:val="0"/>
        <w:adjustRightInd w:val="0"/>
        <w:spacing w:after="0" w:line="240" w:lineRule="auto"/>
        <w:rPr>
          <w:lang w:eastAsia="pt-BR"/>
        </w:rPr>
      </w:pPr>
    </w:p>
    <w:p w:rsidR="000E7E93" w:rsidRDefault="00A50CB2">
      <w:pPr>
        <w:spacing w:after="0" w:line="240" w:lineRule="auto"/>
        <w:rPr>
          <w:rFonts w:cs="Times New Roman"/>
          <w:sz w:val="24"/>
          <w:szCs w:val="24"/>
          <w:lang w:val="en-US" w:eastAsia="zh-CN"/>
        </w:rPr>
      </w:pPr>
      <w:r w:rsidRPr="00B0193F">
        <w:rPr>
          <w:sz w:val="20"/>
          <w:szCs w:val="20"/>
          <w:lang w:eastAsia="zh-CN"/>
        </w:rPr>
        <w:t xml:space="preserve"> </w:t>
      </w:r>
      <w:r w:rsidR="003B37C3">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16/09/2021 às 15:03</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MÉTODOS CONTRACEPTIVOS 2020</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200349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Fac. Albert Einstein - Medicin/2021</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139627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Uepa/2015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134080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Ufsm/2014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192796</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Enem 2ª aplicação/2014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128569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Ufg/2014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129206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Unesp/2014</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129301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131128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Uemg/2014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116554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Uerj/2013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124393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Ufsm/2013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11</w:t>
      </w:r>
      <w:r w:rsidR="005959DB">
        <w:rPr>
          <w:color w:val="0000FF"/>
          <w:sz w:val="20"/>
          <w:szCs w:val="20"/>
          <w:lang w:eastAsia="zh-CN"/>
        </w:rPr>
        <w:tab/>
      </w:r>
      <w:r w:rsidR="00B05AEB">
        <w:rPr>
          <w:color w:val="0000FF"/>
          <w:sz w:val="20"/>
          <w:szCs w:val="20"/>
          <w:lang w:eastAsia="zh-CN"/>
        </w:rPr>
        <w:t>124901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Ufsj/2013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12</w:t>
      </w:r>
      <w:r w:rsidR="005959DB">
        <w:rPr>
          <w:color w:val="0000FF"/>
          <w:sz w:val="20"/>
          <w:szCs w:val="20"/>
          <w:lang w:eastAsia="zh-CN"/>
        </w:rPr>
        <w:tab/>
      </w:r>
      <w:r w:rsidR="00B05AEB">
        <w:rPr>
          <w:color w:val="0000FF"/>
          <w:sz w:val="20"/>
          <w:szCs w:val="20"/>
          <w:lang w:eastAsia="zh-CN"/>
        </w:rPr>
        <w:t>122977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Unifesp/2013</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13</w:t>
      </w:r>
      <w:r w:rsidR="005959DB">
        <w:rPr>
          <w:color w:val="0000FF"/>
          <w:sz w:val="20"/>
          <w:szCs w:val="20"/>
          <w:lang w:eastAsia="zh-CN"/>
        </w:rPr>
        <w:tab/>
      </w:r>
      <w:r w:rsidR="00B05AEB">
        <w:rPr>
          <w:color w:val="0000FF"/>
          <w:sz w:val="20"/>
          <w:szCs w:val="20"/>
          <w:lang w:eastAsia="zh-CN"/>
        </w:rPr>
        <w:t>121114</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Ueg/2013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14</w:t>
      </w:r>
      <w:r w:rsidR="005959DB">
        <w:rPr>
          <w:color w:val="0000FF"/>
          <w:sz w:val="20"/>
          <w:szCs w:val="20"/>
          <w:lang w:eastAsia="zh-CN"/>
        </w:rPr>
        <w:tab/>
      </w:r>
      <w:r w:rsidR="00B05AEB">
        <w:rPr>
          <w:color w:val="0000FF"/>
          <w:sz w:val="20"/>
          <w:szCs w:val="20"/>
          <w:lang w:eastAsia="zh-CN"/>
        </w:rPr>
        <w:t>122890</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Uel/2013</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15</w:t>
      </w:r>
      <w:r w:rsidR="005959DB">
        <w:rPr>
          <w:color w:val="0000FF"/>
          <w:sz w:val="20"/>
          <w:szCs w:val="20"/>
          <w:lang w:eastAsia="zh-CN"/>
        </w:rPr>
        <w:tab/>
      </w:r>
      <w:r w:rsidR="00B05AEB">
        <w:rPr>
          <w:color w:val="0000FF"/>
          <w:sz w:val="20"/>
          <w:szCs w:val="20"/>
          <w:lang w:eastAsia="zh-CN"/>
        </w:rPr>
        <w:t>124090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Ufg/2013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16</w:t>
      </w:r>
      <w:r w:rsidR="005959DB">
        <w:rPr>
          <w:color w:val="0000FF"/>
          <w:sz w:val="20"/>
          <w:szCs w:val="20"/>
          <w:lang w:eastAsia="zh-CN"/>
        </w:rPr>
        <w:tab/>
      </w:r>
      <w:r w:rsidR="00B05AEB">
        <w:rPr>
          <w:color w:val="0000FF"/>
          <w:sz w:val="20"/>
          <w:szCs w:val="20"/>
          <w:lang w:eastAsia="zh-CN"/>
        </w:rPr>
        <w:t>121745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Unesp/2013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17</w:t>
      </w:r>
      <w:r w:rsidR="005959DB">
        <w:rPr>
          <w:color w:val="0000FF"/>
          <w:sz w:val="20"/>
          <w:szCs w:val="20"/>
          <w:lang w:eastAsia="zh-CN"/>
        </w:rPr>
        <w:tab/>
      </w:r>
      <w:r w:rsidR="00B05AEB">
        <w:rPr>
          <w:color w:val="0000FF"/>
          <w:sz w:val="20"/>
          <w:szCs w:val="20"/>
          <w:lang w:eastAsia="zh-CN"/>
        </w:rPr>
        <w:t>128046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Enem/2013</w:t>
      </w:r>
      <w:r w:rsidR="009B26AA">
        <w:rPr>
          <w:color w:val="0000FF"/>
          <w:sz w:val="20"/>
          <w:szCs w:val="20"/>
          <w:lang w:eastAsia="zh-CN"/>
        </w:rPr>
        <w:tab/>
        <w:t>Múltipla escolha</w:t>
      </w:r>
    </w:p>
    <w:p w:rsidR="000E7E93" w:rsidRDefault="001829F3">
      <w:pPr>
        <w:spacing w:after="0" w:line="240" w:lineRule="auto"/>
        <w:rPr>
          <w:rFonts w:cs="Times New Roman"/>
          <w:sz w:val="24"/>
          <w:szCs w:val="24"/>
          <w:lang w:val="en-US" w:eastAsia="zh-CN"/>
        </w:rPr>
      </w:pPr>
      <w:r w:rsidRPr="00AF71A9">
        <w:rPr>
          <w:color w:val="0000FF"/>
          <w:sz w:val="20"/>
          <w:szCs w:val="20"/>
          <w:u w:val="single"/>
          <w:lang w:eastAsia="zh-CN"/>
        </w:rPr>
        <w:t xml:space="preserve"> </w:t>
      </w:r>
      <w:r w:rsidR="003B37C3">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D65445" w:rsidP="000E7E93">
      <w:pPr>
        <w:pBdr>
          <w:bottom w:val="single" w:sz="4" w:space="1" w:color="auto"/>
        </w:pBdr>
        <w:spacing w:after="0" w:line="240" w:lineRule="auto"/>
        <w:rPr>
          <w:b/>
          <w:sz w:val="24"/>
          <w:szCs w:val="24"/>
          <w:lang w:eastAsia="zh-CN"/>
        </w:rPr>
      </w:pPr>
      <w:r>
        <w:rPr>
          <w:b/>
          <w:sz w:val="24"/>
          <w:szCs w:val="24"/>
          <w:lang w:eastAsia="zh-CN"/>
        </w:rPr>
        <w:t>Estatísticas</w:t>
      </w:r>
      <w:r w:rsidR="007351F6">
        <w:rPr>
          <w:b/>
          <w:sz w:val="24"/>
          <w:szCs w:val="24"/>
          <w:lang w:eastAsia="zh-CN"/>
        </w:rPr>
        <w:t xml:space="preserve"> - Questões</w:t>
      </w:r>
      <w:r w:rsidR="00BB421C">
        <w:rPr>
          <w:b/>
          <w:sz w:val="24"/>
          <w:szCs w:val="24"/>
          <w:lang w:eastAsia="zh-CN"/>
        </w:rPr>
        <w:t xml:space="preserve"> do Enem</w:t>
      </w:r>
    </w:p>
    <w:p w:rsidR="00BB421C" w:rsidRDefault="00BB421C" w:rsidP="002D03F5">
      <w:pP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3C7811" w:rsidRPr="00930BDF" w:rsidRDefault="00FB77DC" w:rsidP="00BE44B1">
      <w:pPr>
        <w:tabs>
          <w:tab w:val="left" w:pos="1843"/>
          <w:tab w:val="left" w:pos="3119"/>
          <w:tab w:val="left" w:pos="5387"/>
          <w:tab w:val="left" w:pos="6946"/>
        </w:tabs>
        <w:spacing w:after="0" w:line="240" w:lineRule="auto"/>
        <w:rPr>
          <w:b/>
          <w:sz w:val="20"/>
          <w:szCs w:val="20"/>
          <w:u w:val="single"/>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BB421C">
        <w:rPr>
          <w:b/>
          <w:sz w:val="20"/>
          <w:szCs w:val="20"/>
          <w:lang w:eastAsia="zh-CN"/>
        </w:rPr>
        <w:tab/>
      </w:r>
      <w:r w:rsidR="00BE44B1">
        <w:rPr>
          <w:b/>
          <w:sz w:val="20"/>
          <w:szCs w:val="20"/>
          <w:lang w:eastAsia="zh-CN"/>
        </w:rPr>
        <w:t>Cor/prova</w:t>
      </w:r>
      <w:r w:rsidR="00BE44B1">
        <w:rPr>
          <w:b/>
          <w:sz w:val="20"/>
          <w:szCs w:val="20"/>
          <w:lang w:eastAsia="zh-CN"/>
        </w:rPr>
        <w:tab/>
      </w:r>
      <w:r w:rsidR="00BB421C">
        <w:rPr>
          <w:b/>
          <w:sz w:val="20"/>
          <w:szCs w:val="20"/>
          <w:lang w:eastAsia="zh-CN"/>
        </w:rPr>
        <w:t>Ano</w:t>
      </w:r>
      <w:r w:rsidR="00F86423">
        <w:rPr>
          <w:b/>
          <w:sz w:val="20"/>
          <w:szCs w:val="20"/>
          <w:lang w:eastAsia="zh-CN"/>
        </w:rPr>
        <w:tab/>
      </w:r>
      <w:r w:rsidR="00BE44B1">
        <w:rPr>
          <w:b/>
          <w:sz w:val="20"/>
          <w:szCs w:val="20"/>
          <w:lang w:eastAsia="zh-CN"/>
        </w:rPr>
        <w:t>Acerto</w:t>
      </w:r>
    </w:p>
    <w:p w:rsidR="004A424E" w:rsidRDefault="004A424E" w:rsidP="00082D30">
      <w:pPr>
        <w:tabs>
          <w:tab w:val="left" w:pos="851"/>
          <w:tab w:val="left" w:pos="1843"/>
          <w:tab w:val="left" w:pos="3119"/>
          <w:tab w:val="left" w:pos="4394"/>
          <w:tab w:val="left" w:pos="6946"/>
        </w:tabs>
        <w:spacing w:after="0" w:line="240" w:lineRule="auto"/>
        <w:rPr>
          <w:sz w:val="20"/>
          <w:szCs w:val="20"/>
          <w:lang w:eastAsia="zh-CN"/>
        </w:rPr>
      </w:pPr>
    </w:p>
    <w:p w:rsidR="00205A3C" w:rsidRDefault="0071651D" w:rsidP="00205A3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654C1D">
        <w:rPr>
          <w:sz w:val="20"/>
          <w:szCs w:val="20"/>
          <w:lang w:eastAsia="zh-CN"/>
        </w:rPr>
        <w:t xml:space="preserve"> </w:t>
      </w:r>
    </w:p>
    <w:p w:rsidR="00000000" w:rsidRDefault="002B0880" w:rsidP="00DA58BA">
      <w:pPr>
        <w:tabs>
          <w:tab w:val="left" w:leader="dot" w:pos="1843"/>
          <w:tab w:val="left" w:leader="dot" w:pos="3119"/>
          <w:tab w:val="left" w:leader="dot" w:pos="5387"/>
          <w:tab w:val="left" w:leader="dot" w:pos="6946"/>
        </w:tabs>
        <w:spacing w:after="0" w:line="240" w:lineRule="auto"/>
        <w:rPr>
          <w:rFonts w:cs="Times New Roman"/>
          <w:sz w:val="24"/>
          <w:szCs w:val="24"/>
          <w:lang w:val="en-US" w:eastAsia="zh-CN"/>
        </w:rPr>
      </w:pPr>
      <w:r>
        <w:rPr>
          <w:color w:val="0000FF"/>
          <w:sz w:val="20"/>
          <w:szCs w:val="20"/>
          <w:lang w:eastAsia="zh-CN"/>
        </w:rPr>
        <w:t>17</w:t>
      </w:r>
      <w:r w:rsidR="005959DB">
        <w:rPr>
          <w:color w:val="0000FF"/>
          <w:sz w:val="20"/>
          <w:szCs w:val="20"/>
          <w:lang w:eastAsia="zh-CN"/>
        </w:rPr>
        <w:tab/>
      </w:r>
      <w:r w:rsidR="00684D30">
        <w:rPr>
          <w:color w:val="0000FF"/>
          <w:sz w:val="20"/>
          <w:szCs w:val="20"/>
          <w:lang w:eastAsia="zh-CN"/>
        </w:rPr>
        <w:t>128046</w:t>
      </w:r>
      <w:r w:rsidR="009B26AA">
        <w:rPr>
          <w:color w:val="0000FF"/>
          <w:sz w:val="20"/>
          <w:szCs w:val="20"/>
          <w:lang w:eastAsia="zh-CN"/>
        </w:rPr>
        <w:tab/>
      </w:r>
      <w:r w:rsidR="00684D30">
        <w:rPr>
          <w:color w:val="0000FF"/>
          <w:sz w:val="20"/>
          <w:szCs w:val="20"/>
          <w:lang w:eastAsia="zh-CN"/>
        </w:rPr>
        <w:t>azul</w:t>
      </w:r>
      <w:r w:rsidR="009B26AA">
        <w:rPr>
          <w:color w:val="0000FF"/>
          <w:sz w:val="20"/>
          <w:szCs w:val="20"/>
          <w:lang w:eastAsia="zh-CN"/>
        </w:rPr>
        <w:tab/>
      </w:r>
      <w:r w:rsidR="00684D30">
        <w:rPr>
          <w:color w:val="0000FF"/>
          <w:sz w:val="20"/>
          <w:szCs w:val="20"/>
          <w:lang w:eastAsia="zh-CN"/>
        </w:rPr>
        <w:t>2013</w:t>
      </w:r>
      <w:r w:rsidR="009B26AA">
        <w:rPr>
          <w:color w:val="0000FF"/>
          <w:sz w:val="20"/>
          <w:szCs w:val="20"/>
          <w:lang w:eastAsia="zh-CN"/>
        </w:rPr>
        <w:tab/>
      </w:r>
      <w:r w:rsidR="00684D30">
        <w:rPr>
          <w:color w:val="0000FF"/>
          <w:sz w:val="20"/>
          <w:szCs w:val="20"/>
          <w:lang w:eastAsia="zh-CN"/>
        </w:rPr>
        <w:t>26</w:t>
      </w:r>
      <w:r w:rsidR="003F2CB9">
        <w:rPr>
          <w:color w:val="0000FF"/>
          <w:sz w:val="20"/>
          <w:szCs w:val="20"/>
          <w:lang w:eastAsia="zh-CN"/>
        </w:rPr>
        <w:t>%</w:t>
      </w:r>
      <w:r w:rsidR="001829F3" w:rsidRPr="00DA58BA">
        <w:rPr>
          <w:color w:val="0000FF"/>
          <w:sz w:val="20"/>
          <w:szCs w:val="20"/>
          <w:lang w:eastAsia="zh-CN"/>
        </w:rPr>
        <w:t xml:space="preserve"> </w:t>
      </w:r>
    </w:p>
    <w:p w:rsidR="00000000" w:rsidRDefault="003B37C3" w:rsidP="00DA58BA">
      <w:pPr>
        <w:tabs>
          <w:tab w:val="left" w:leader="dot" w:pos="1843"/>
          <w:tab w:val="left" w:leader="dot" w:pos="3119"/>
          <w:tab w:val="left" w:leader="dot" w:pos="5387"/>
          <w:tab w:val="left" w:leader="dot" w:pos="6946"/>
        </w:tabs>
        <w:spacing w:after="0" w:line="240" w:lineRule="auto"/>
        <w:rPr>
          <w:rFonts w:cs="Times New Roman"/>
          <w:sz w:val="24"/>
          <w:szCs w:val="24"/>
          <w:lang w:val="en-US" w:eastAsia="zh-CN"/>
        </w:rPr>
      </w:pPr>
    </w:p>
    <w:p w:rsidR="00A50CB2" w:rsidRPr="0033074F" w:rsidRDefault="00450477">
      <w:pPr>
        <w:rPr>
          <w:sz w:val="21"/>
          <w:szCs w:val="21"/>
          <w:lang w:eastAsia="zh-CN"/>
        </w:rPr>
      </w:pPr>
      <w:r>
        <w:rPr>
          <w:rFonts w:eastAsia="SimSun"/>
        </w:rPr>
        <w:t xml:space="preserve"> </w:t>
      </w:r>
    </w:p>
    <w:sectPr w:rsidR="00A50CB2" w:rsidRPr="0033074F" w:rsidSect="00AE6661">
      <w:headerReference w:type="default" r:id="rId25"/>
      <w:footerReference w:type="defaul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3B37C3">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3B37C3">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0566B"/>
    <w:rsid w:val="00010554"/>
    <w:rsid w:val="00010D62"/>
    <w:rsid w:val="0001186C"/>
    <w:rsid w:val="0001290D"/>
    <w:rsid w:val="00013978"/>
    <w:rsid w:val="00021480"/>
    <w:rsid w:val="000215C1"/>
    <w:rsid w:val="00022F72"/>
    <w:rsid w:val="00023C15"/>
    <w:rsid w:val="00031D1F"/>
    <w:rsid w:val="0005462F"/>
    <w:rsid w:val="0006235F"/>
    <w:rsid w:val="00071D64"/>
    <w:rsid w:val="00072DD5"/>
    <w:rsid w:val="0007453E"/>
    <w:rsid w:val="000802F5"/>
    <w:rsid w:val="0008108F"/>
    <w:rsid w:val="00082D30"/>
    <w:rsid w:val="0008350C"/>
    <w:rsid w:val="00085036"/>
    <w:rsid w:val="000859F2"/>
    <w:rsid w:val="00086B06"/>
    <w:rsid w:val="0009083F"/>
    <w:rsid w:val="00094A71"/>
    <w:rsid w:val="000968AC"/>
    <w:rsid w:val="000A1CF8"/>
    <w:rsid w:val="000A27E6"/>
    <w:rsid w:val="000A6129"/>
    <w:rsid w:val="000B1821"/>
    <w:rsid w:val="000B7841"/>
    <w:rsid w:val="000D0C65"/>
    <w:rsid w:val="000D1869"/>
    <w:rsid w:val="000D28FA"/>
    <w:rsid w:val="000D7ACC"/>
    <w:rsid w:val="000E06A2"/>
    <w:rsid w:val="000E7E93"/>
    <w:rsid w:val="000F0074"/>
    <w:rsid w:val="000F0458"/>
    <w:rsid w:val="000F2B67"/>
    <w:rsid w:val="000F5317"/>
    <w:rsid w:val="000F5C8F"/>
    <w:rsid w:val="001003D0"/>
    <w:rsid w:val="0010137B"/>
    <w:rsid w:val="0010207E"/>
    <w:rsid w:val="00103867"/>
    <w:rsid w:val="0010494B"/>
    <w:rsid w:val="00104A9A"/>
    <w:rsid w:val="001115BB"/>
    <w:rsid w:val="00112F1F"/>
    <w:rsid w:val="00116966"/>
    <w:rsid w:val="00124161"/>
    <w:rsid w:val="00125163"/>
    <w:rsid w:val="00126437"/>
    <w:rsid w:val="00127B5F"/>
    <w:rsid w:val="00133D2F"/>
    <w:rsid w:val="00142C74"/>
    <w:rsid w:val="00154FB2"/>
    <w:rsid w:val="00161C8C"/>
    <w:rsid w:val="00171909"/>
    <w:rsid w:val="00171E64"/>
    <w:rsid w:val="001726EC"/>
    <w:rsid w:val="00180874"/>
    <w:rsid w:val="001829F3"/>
    <w:rsid w:val="001868FC"/>
    <w:rsid w:val="00187ED7"/>
    <w:rsid w:val="00192E9A"/>
    <w:rsid w:val="001936EE"/>
    <w:rsid w:val="001A27B6"/>
    <w:rsid w:val="001A7AD1"/>
    <w:rsid w:val="001B4626"/>
    <w:rsid w:val="001C0119"/>
    <w:rsid w:val="001C27B1"/>
    <w:rsid w:val="001C3819"/>
    <w:rsid w:val="001C499D"/>
    <w:rsid w:val="001C6D9C"/>
    <w:rsid w:val="001D0DC2"/>
    <w:rsid w:val="001E26AF"/>
    <w:rsid w:val="001F01AF"/>
    <w:rsid w:val="001F23F6"/>
    <w:rsid w:val="00200389"/>
    <w:rsid w:val="002009CF"/>
    <w:rsid w:val="00201A03"/>
    <w:rsid w:val="00205A3C"/>
    <w:rsid w:val="002102EB"/>
    <w:rsid w:val="002124BD"/>
    <w:rsid w:val="002124D3"/>
    <w:rsid w:val="00216B0F"/>
    <w:rsid w:val="0022660B"/>
    <w:rsid w:val="0023470E"/>
    <w:rsid w:val="00237F10"/>
    <w:rsid w:val="00241D74"/>
    <w:rsid w:val="00243A6C"/>
    <w:rsid w:val="0024643D"/>
    <w:rsid w:val="002510F8"/>
    <w:rsid w:val="002529EA"/>
    <w:rsid w:val="002547FB"/>
    <w:rsid w:val="0025482E"/>
    <w:rsid w:val="002709BF"/>
    <w:rsid w:val="002738CF"/>
    <w:rsid w:val="002831C3"/>
    <w:rsid w:val="00284D07"/>
    <w:rsid w:val="002917C3"/>
    <w:rsid w:val="00293425"/>
    <w:rsid w:val="00293C22"/>
    <w:rsid w:val="0029596E"/>
    <w:rsid w:val="002A6308"/>
    <w:rsid w:val="002A76EF"/>
    <w:rsid w:val="002B010E"/>
    <w:rsid w:val="002B0880"/>
    <w:rsid w:val="002B2FCF"/>
    <w:rsid w:val="002B5122"/>
    <w:rsid w:val="002C6D90"/>
    <w:rsid w:val="002D03F5"/>
    <w:rsid w:val="002D3297"/>
    <w:rsid w:val="002E0115"/>
    <w:rsid w:val="002E336B"/>
    <w:rsid w:val="002E77FD"/>
    <w:rsid w:val="002F06B1"/>
    <w:rsid w:val="002F0AFD"/>
    <w:rsid w:val="002F15B4"/>
    <w:rsid w:val="002F3C09"/>
    <w:rsid w:val="002F3D50"/>
    <w:rsid w:val="002F6C56"/>
    <w:rsid w:val="0030236D"/>
    <w:rsid w:val="00302D0A"/>
    <w:rsid w:val="00312AB5"/>
    <w:rsid w:val="0031569E"/>
    <w:rsid w:val="00316DDF"/>
    <w:rsid w:val="0031752D"/>
    <w:rsid w:val="0032233C"/>
    <w:rsid w:val="00323EEA"/>
    <w:rsid w:val="0033074F"/>
    <w:rsid w:val="00335AEC"/>
    <w:rsid w:val="003406E3"/>
    <w:rsid w:val="00342890"/>
    <w:rsid w:val="00344575"/>
    <w:rsid w:val="003508E7"/>
    <w:rsid w:val="0035300B"/>
    <w:rsid w:val="0035524B"/>
    <w:rsid w:val="00361474"/>
    <w:rsid w:val="00361576"/>
    <w:rsid w:val="003617B2"/>
    <w:rsid w:val="00362687"/>
    <w:rsid w:val="00363430"/>
    <w:rsid w:val="00377676"/>
    <w:rsid w:val="00381371"/>
    <w:rsid w:val="00381C74"/>
    <w:rsid w:val="003845F3"/>
    <w:rsid w:val="003871BD"/>
    <w:rsid w:val="00387B80"/>
    <w:rsid w:val="0039044E"/>
    <w:rsid w:val="00390918"/>
    <w:rsid w:val="00391AB3"/>
    <w:rsid w:val="00397E81"/>
    <w:rsid w:val="003A073B"/>
    <w:rsid w:val="003A6368"/>
    <w:rsid w:val="003A7237"/>
    <w:rsid w:val="003B340B"/>
    <w:rsid w:val="003B37C3"/>
    <w:rsid w:val="003B56BA"/>
    <w:rsid w:val="003B6C6A"/>
    <w:rsid w:val="003C0CD2"/>
    <w:rsid w:val="003C41F7"/>
    <w:rsid w:val="003C75E6"/>
    <w:rsid w:val="003C7811"/>
    <w:rsid w:val="003D2D5D"/>
    <w:rsid w:val="003D3B0F"/>
    <w:rsid w:val="003D4DCD"/>
    <w:rsid w:val="003D69A0"/>
    <w:rsid w:val="003D6A6D"/>
    <w:rsid w:val="003E393B"/>
    <w:rsid w:val="003E6423"/>
    <w:rsid w:val="003E79F2"/>
    <w:rsid w:val="003F089D"/>
    <w:rsid w:val="003F11FF"/>
    <w:rsid w:val="003F1B15"/>
    <w:rsid w:val="003F201E"/>
    <w:rsid w:val="003F27F4"/>
    <w:rsid w:val="003F2CB9"/>
    <w:rsid w:val="003F5C07"/>
    <w:rsid w:val="003F6CC1"/>
    <w:rsid w:val="004122B7"/>
    <w:rsid w:val="00412571"/>
    <w:rsid w:val="004136F5"/>
    <w:rsid w:val="004222F6"/>
    <w:rsid w:val="00422512"/>
    <w:rsid w:val="00422E13"/>
    <w:rsid w:val="00427519"/>
    <w:rsid w:val="00432C0D"/>
    <w:rsid w:val="00433524"/>
    <w:rsid w:val="004416D6"/>
    <w:rsid w:val="0044185A"/>
    <w:rsid w:val="00450477"/>
    <w:rsid w:val="00463C39"/>
    <w:rsid w:val="0047190C"/>
    <w:rsid w:val="004722EA"/>
    <w:rsid w:val="00472682"/>
    <w:rsid w:val="00473C5C"/>
    <w:rsid w:val="00474B44"/>
    <w:rsid w:val="00474F46"/>
    <w:rsid w:val="00476B5F"/>
    <w:rsid w:val="00483B63"/>
    <w:rsid w:val="00484092"/>
    <w:rsid w:val="00486E47"/>
    <w:rsid w:val="0049083F"/>
    <w:rsid w:val="004959E7"/>
    <w:rsid w:val="00497E60"/>
    <w:rsid w:val="004A424E"/>
    <w:rsid w:val="004B0BEF"/>
    <w:rsid w:val="004B22A0"/>
    <w:rsid w:val="004C532D"/>
    <w:rsid w:val="004D00D4"/>
    <w:rsid w:val="004D025C"/>
    <w:rsid w:val="004D20CF"/>
    <w:rsid w:val="004D5100"/>
    <w:rsid w:val="004E4024"/>
    <w:rsid w:val="004E75C6"/>
    <w:rsid w:val="004F01D4"/>
    <w:rsid w:val="004F18C7"/>
    <w:rsid w:val="004F73F2"/>
    <w:rsid w:val="005002AD"/>
    <w:rsid w:val="00505C74"/>
    <w:rsid w:val="005076DE"/>
    <w:rsid w:val="00514DB7"/>
    <w:rsid w:val="00517ECA"/>
    <w:rsid w:val="00520A59"/>
    <w:rsid w:val="005215D4"/>
    <w:rsid w:val="00524F82"/>
    <w:rsid w:val="005278CF"/>
    <w:rsid w:val="0053000B"/>
    <w:rsid w:val="005304C6"/>
    <w:rsid w:val="005444B5"/>
    <w:rsid w:val="0055166A"/>
    <w:rsid w:val="005628E6"/>
    <w:rsid w:val="00565757"/>
    <w:rsid w:val="005722BA"/>
    <w:rsid w:val="00572EDF"/>
    <w:rsid w:val="00573B61"/>
    <w:rsid w:val="005756C0"/>
    <w:rsid w:val="00581906"/>
    <w:rsid w:val="0058468E"/>
    <w:rsid w:val="00592932"/>
    <w:rsid w:val="00592A75"/>
    <w:rsid w:val="00593EF8"/>
    <w:rsid w:val="005959DB"/>
    <w:rsid w:val="005A613C"/>
    <w:rsid w:val="005B1988"/>
    <w:rsid w:val="005B2600"/>
    <w:rsid w:val="005C55DF"/>
    <w:rsid w:val="005D12E3"/>
    <w:rsid w:val="005D6B84"/>
    <w:rsid w:val="005E0780"/>
    <w:rsid w:val="005E21DD"/>
    <w:rsid w:val="005F134F"/>
    <w:rsid w:val="005F4309"/>
    <w:rsid w:val="005F56B0"/>
    <w:rsid w:val="00602055"/>
    <w:rsid w:val="00604167"/>
    <w:rsid w:val="00620322"/>
    <w:rsid w:val="00620792"/>
    <w:rsid w:val="00620C08"/>
    <w:rsid w:val="006235CE"/>
    <w:rsid w:val="0062389A"/>
    <w:rsid w:val="006306BE"/>
    <w:rsid w:val="00632EBD"/>
    <w:rsid w:val="006343FA"/>
    <w:rsid w:val="00646C8F"/>
    <w:rsid w:val="00647DFC"/>
    <w:rsid w:val="00651A3E"/>
    <w:rsid w:val="00654C1D"/>
    <w:rsid w:val="00660511"/>
    <w:rsid w:val="006761D5"/>
    <w:rsid w:val="00676E08"/>
    <w:rsid w:val="00684D30"/>
    <w:rsid w:val="00685C85"/>
    <w:rsid w:val="00691DAD"/>
    <w:rsid w:val="00693478"/>
    <w:rsid w:val="006937F2"/>
    <w:rsid w:val="00695E69"/>
    <w:rsid w:val="006960FB"/>
    <w:rsid w:val="00696A6F"/>
    <w:rsid w:val="0069745B"/>
    <w:rsid w:val="00697804"/>
    <w:rsid w:val="006A1363"/>
    <w:rsid w:val="006A615B"/>
    <w:rsid w:val="006B4776"/>
    <w:rsid w:val="006B6453"/>
    <w:rsid w:val="006B7CF4"/>
    <w:rsid w:val="006C0AA6"/>
    <w:rsid w:val="006C1587"/>
    <w:rsid w:val="006C1755"/>
    <w:rsid w:val="006C5B77"/>
    <w:rsid w:val="006D782C"/>
    <w:rsid w:val="006D7FA7"/>
    <w:rsid w:val="006E4A4E"/>
    <w:rsid w:val="006E4AAA"/>
    <w:rsid w:val="006E577D"/>
    <w:rsid w:val="006F0A83"/>
    <w:rsid w:val="006F1737"/>
    <w:rsid w:val="006F56F8"/>
    <w:rsid w:val="0070111B"/>
    <w:rsid w:val="007023B9"/>
    <w:rsid w:val="00702CCC"/>
    <w:rsid w:val="00713EB2"/>
    <w:rsid w:val="0071651D"/>
    <w:rsid w:val="00720640"/>
    <w:rsid w:val="0072129D"/>
    <w:rsid w:val="007212FA"/>
    <w:rsid w:val="007219F3"/>
    <w:rsid w:val="007247E5"/>
    <w:rsid w:val="00725128"/>
    <w:rsid w:val="007351F6"/>
    <w:rsid w:val="00735DCC"/>
    <w:rsid w:val="00736A01"/>
    <w:rsid w:val="00740364"/>
    <w:rsid w:val="0075078F"/>
    <w:rsid w:val="00754AFD"/>
    <w:rsid w:val="00756A48"/>
    <w:rsid w:val="00760D97"/>
    <w:rsid w:val="007618E2"/>
    <w:rsid w:val="007618EE"/>
    <w:rsid w:val="00771966"/>
    <w:rsid w:val="00771CEF"/>
    <w:rsid w:val="00772E56"/>
    <w:rsid w:val="00780253"/>
    <w:rsid w:val="00787BB6"/>
    <w:rsid w:val="00787D49"/>
    <w:rsid w:val="007902F8"/>
    <w:rsid w:val="00795EB5"/>
    <w:rsid w:val="00796C84"/>
    <w:rsid w:val="007A1595"/>
    <w:rsid w:val="007A238C"/>
    <w:rsid w:val="007A4E08"/>
    <w:rsid w:val="007B0139"/>
    <w:rsid w:val="007B1BCC"/>
    <w:rsid w:val="007B214D"/>
    <w:rsid w:val="007B4D02"/>
    <w:rsid w:val="007C145B"/>
    <w:rsid w:val="007C26EF"/>
    <w:rsid w:val="007D01F8"/>
    <w:rsid w:val="007D1ACC"/>
    <w:rsid w:val="007D1FDE"/>
    <w:rsid w:val="007D2125"/>
    <w:rsid w:val="007D25D9"/>
    <w:rsid w:val="007D53D3"/>
    <w:rsid w:val="007D7013"/>
    <w:rsid w:val="007E6F4E"/>
    <w:rsid w:val="007F472C"/>
    <w:rsid w:val="007F7B2C"/>
    <w:rsid w:val="00802644"/>
    <w:rsid w:val="008057FB"/>
    <w:rsid w:val="00805AF8"/>
    <w:rsid w:val="00811F23"/>
    <w:rsid w:val="00814C6C"/>
    <w:rsid w:val="00816311"/>
    <w:rsid w:val="008168D9"/>
    <w:rsid w:val="00820106"/>
    <w:rsid w:val="00821DE5"/>
    <w:rsid w:val="0083120D"/>
    <w:rsid w:val="00832114"/>
    <w:rsid w:val="008354EC"/>
    <w:rsid w:val="00837C66"/>
    <w:rsid w:val="008404E9"/>
    <w:rsid w:val="008471CE"/>
    <w:rsid w:val="00855CB8"/>
    <w:rsid w:val="00861871"/>
    <w:rsid w:val="00864337"/>
    <w:rsid w:val="008707E1"/>
    <w:rsid w:val="00875CAA"/>
    <w:rsid w:val="00876BB5"/>
    <w:rsid w:val="0088045F"/>
    <w:rsid w:val="00882693"/>
    <w:rsid w:val="008828F9"/>
    <w:rsid w:val="00882BC3"/>
    <w:rsid w:val="00890A86"/>
    <w:rsid w:val="00893CBC"/>
    <w:rsid w:val="008977BB"/>
    <w:rsid w:val="008A071C"/>
    <w:rsid w:val="008A3BB8"/>
    <w:rsid w:val="008A7409"/>
    <w:rsid w:val="008B7112"/>
    <w:rsid w:val="008C050D"/>
    <w:rsid w:val="008C60BF"/>
    <w:rsid w:val="008D5966"/>
    <w:rsid w:val="008D722B"/>
    <w:rsid w:val="008D7399"/>
    <w:rsid w:val="008D7DC3"/>
    <w:rsid w:val="008E5534"/>
    <w:rsid w:val="008F6281"/>
    <w:rsid w:val="008F672F"/>
    <w:rsid w:val="00904128"/>
    <w:rsid w:val="009041EC"/>
    <w:rsid w:val="00915317"/>
    <w:rsid w:val="00915667"/>
    <w:rsid w:val="00916BF4"/>
    <w:rsid w:val="009201EC"/>
    <w:rsid w:val="00922DE5"/>
    <w:rsid w:val="00923796"/>
    <w:rsid w:val="00924B30"/>
    <w:rsid w:val="00930BDF"/>
    <w:rsid w:val="00933FDA"/>
    <w:rsid w:val="0094547B"/>
    <w:rsid w:val="009467C7"/>
    <w:rsid w:val="00947952"/>
    <w:rsid w:val="00947F56"/>
    <w:rsid w:val="009509D4"/>
    <w:rsid w:val="00951CD6"/>
    <w:rsid w:val="00955A1A"/>
    <w:rsid w:val="00962C4E"/>
    <w:rsid w:val="00964EC1"/>
    <w:rsid w:val="00965263"/>
    <w:rsid w:val="009658DE"/>
    <w:rsid w:val="009703A4"/>
    <w:rsid w:val="009756E3"/>
    <w:rsid w:val="00993856"/>
    <w:rsid w:val="009A301A"/>
    <w:rsid w:val="009A3F59"/>
    <w:rsid w:val="009A4F51"/>
    <w:rsid w:val="009A79E5"/>
    <w:rsid w:val="009A7F89"/>
    <w:rsid w:val="009B26AA"/>
    <w:rsid w:val="009B4AEA"/>
    <w:rsid w:val="009B6E08"/>
    <w:rsid w:val="009C0347"/>
    <w:rsid w:val="009C48AD"/>
    <w:rsid w:val="009D12BC"/>
    <w:rsid w:val="009D1D42"/>
    <w:rsid w:val="009D641B"/>
    <w:rsid w:val="009E112F"/>
    <w:rsid w:val="009E17BF"/>
    <w:rsid w:val="009E21C8"/>
    <w:rsid w:val="009E3EED"/>
    <w:rsid w:val="009E4B94"/>
    <w:rsid w:val="009E79E6"/>
    <w:rsid w:val="009F03A1"/>
    <w:rsid w:val="009F0E9B"/>
    <w:rsid w:val="009F7B87"/>
    <w:rsid w:val="00A005BA"/>
    <w:rsid w:val="00A00912"/>
    <w:rsid w:val="00A020AC"/>
    <w:rsid w:val="00A0244C"/>
    <w:rsid w:val="00A027B5"/>
    <w:rsid w:val="00A03FED"/>
    <w:rsid w:val="00A04143"/>
    <w:rsid w:val="00A12882"/>
    <w:rsid w:val="00A14CCC"/>
    <w:rsid w:val="00A2723A"/>
    <w:rsid w:val="00A32934"/>
    <w:rsid w:val="00A3475F"/>
    <w:rsid w:val="00A36B78"/>
    <w:rsid w:val="00A4646C"/>
    <w:rsid w:val="00A50CB2"/>
    <w:rsid w:val="00A5105D"/>
    <w:rsid w:val="00A5182C"/>
    <w:rsid w:val="00A67309"/>
    <w:rsid w:val="00A71313"/>
    <w:rsid w:val="00A719FE"/>
    <w:rsid w:val="00A728E1"/>
    <w:rsid w:val="00A72C5C"/>
    <w:rsid w:val="00A83318"/>
    <w:rsid w:val="00A915EF"/>
    <w:rsid w:val="00A92CD8"/>
    <w:rsid w:val="00A944D4"/>
    <w:rsid w:val="00AA0A55"/>
    <w:rsid w:val="00AA2256"/>
    <w:rsid w:val="00AA6E4F"/>
    <w:rsid w:val="00AB1695"/>
    <w:rsid w:val="00AB22E0"/>
    <w:rsid w:val="00AB24C1"/>
    <w:rsid w:val="00AB2F05"/>
    <w:rsid w:val="00AB4036"/>
    <w:rsid w:val="00AB54BC"/>
    <w:rsid w:val="00AB5801"/>
    <w:rsid w:val="00AB5A6B"/>
    <w:rsid w:val="00AC58D1"/>
    <w:rsid w:val="00AD0BD1"/>
    <w:rsid w:val="00AD3B50"/>
    <w:rsid w:val="00AD59AA"/>
    <w:rsid w:val="00AE33EE"/>
    <w:rsid w:val="00AE6661"/>
    <w:rsid w:val="00AF14DD"/>
    <w:rsid w:val="00AF2168"/>
    <w:rsid w:val="00AF44F7"/>
    <w:rsid w:val="00AF6E05"/>
    <w:rsid w:val="00AF71A9"/>
    <w:rsid w:val="00B0193F"/>
    <w:rsid w:val="00B020A2"/>
    <w:rsid w:val="00B05AEB"/>
    <w:rsid w:val="00B1207F"/>
    <w:rsid w:val="00B36681"/>
    <w:rsid w:val="00B44620"/>
    <w:rsid w:val="00B51346"/>
    <w:rsid w:val="00B56EDF"/>
    <w:rsid w:val="00B570A0"/>
    <w:rsid w:val="00B6419B"/>
    <w:rsid w:val="00B64EFB"/>
    <w:rsid w:val="00B65C95"/>
    <w:rsid w:val="00B67D08"/>
    <w:rsid w:val="00B71D44"/>
    <w:rsid w:val="00B751D9"/>
    <w:rsid w:val="00B75DAB"/>
    <w:rsid w:val="00B8372A"/>
    <w:rsid w:val="00B900F8"/>
    <w:rsid w:val="00B908B8"/>
    <w:rsid w:val="00B910D9"/>
    <w:rsid w:val="00BA5E00"/>
    <w:rsid w:val="00BA777A"/>
    <w:rsid w:val="00BB10C9"/>
    <w:rsid w:val="00BB3416"/>
    <w:rsid w:val="00BB421C"/>
    <w:rsid w:val="00BC0FB7"/>
    <w:rsid w:val="00BC2B5B"/>
    <w:rsid w:val="00BC5830"/>
    <w:rsid w:val="00BC5CFC"/>
    <w:rsid w:val="00BC7085"/>
    <w:rsid w:val="00BD3E25"/>
    <w:rsid w:val="00BD75BA"/>
    <w:rsid w:val="00BE0520"/>
    <w:rsid w:val="00BE245E"/>
    <w:rsid w:val="00BE352B"/>
    <w:rsid w:val="00BE36DB"/>
    <w:rsid w:val="00BE44B1"/>
    <w:rsid w:val="00BE5338"/>
    <w:rsid w:val="00BF040B"/>
    <w:rsid w:val="00BF0B0C"/>
    <w:rsid w:val="00BF2168"/>
    <w:rsid w:val="00BF2FB7"/>
    <w:rsid w:val="00C0063C"/>
    <w:rsid w:val="00C0571C"/>
    <w:rsid w:val="00C101C0"/>
    <w:rsid w:val="00C20A43"/>
    <w:rsid w:val="00C2332C"/>
    <w:rsid w:val="00C312FC"/>
    <w:rsid w:val="00C348BE"/>
    <w:rsid w:val="00C41862"/>
    <w:rsid w:val="00C525C9"/>
    <w:rsid w:val="00C53092"/>
    <w:rsid w:val="00C571AC"/>
    <w:rsid w:val="00C6443A"/>
    <w:rsid w:val="00C7128E"/>
    <w:rsid w:val="00C729E8"/>
    <w:rsid w:val="00C76588"/>
    <w:rsid w:val="00C77F29"/>
    <w:rsid w:val="00C8034B"/>
    <w:rsid w:val="00C82FF8"/>
    <w:rsid w:val="00C84060"/>
    <w:rsid w:val="00C85649"/>
    <w:rsid w:val="00C8664C"/>
    <w:rsid w:val="00C86E38"/>
    <w:rsid w:val="00C96BAB"/>
    <w:rsid w:val="00C971BC"/>
    <w:rsid w:val="00CA0C82"/>
    <w:rsid w:val="00CB2A2B"/>
    <w:rsid w:val="00CB3C39"/>
    <w:rsid w:val="00CB691A"/>
    <w:rsid w:val="00CC460D"/>
    <w:rsid w:val="00CC52F6"/>
    <w:rsid w:val="00CC67DE"/>
    <w:rsid w:val="00CC6C3C"/>
    <w:rsid w:val="00CD46BD"/>
    <w:rsid w:val="00CE121D"/>
    <w:rsid w:val="00CE2C9A"/>
    <w:rsid w:val="00CE603A"/>
    <w:rsid w:val="00CF0E4D"/>
    <w:rsid w:val="00CF1124"/>
    <w:rsid w:val="00D050E0"/>
    <w:rsid w:val="00D108E5"/>
    <w:rsid w:val="00D12688"/>
    <w:rsid w:val="00D26690"/>
    <w:rsid w:val="00D31954"/>
    <w:rsid w:val="00D40B4F"/>
    <w:rsid w:val="00D4508D"/>
    <w:rsid w:val="00D46A58"/>
    <w:rsid w:val="00D472F0"/>
    <w:rsid w:val="00D5352A"/>
    <w:rsid w:val="00D54B14"/>
    <w:rsid w:val="00D54C99"/>
    <w:rsid w:val="00D55B10"/>
    <w:rsid w:val="00D63233"/>
    <w:rsid w:val="00D65445"/>
    <w:rsid w:val="00D656C1"/>
    <w:rsid w:val="00D71B6B"/>
    <w:rsid w:val="00D72140"/>
    <w:rsid w:val="00D7267A"/>
    <w:rsid w:val="00D754F4"/>
    <w:rsid w:val="00D86DB4"/>
    <w:rsid w:val="00D903C8"/>
    <w:rsid w:val="00D918B3"/>
    <w:rsid w:val="00D92385"/>
    <w:rsid w:val="00D92EF8"/>
    <w:rsid w:val="00D969BD"/>
    <w:rsid w:val="00DA58BA"/>
    <w:rsid w:val="00DA670A"/>
    <w:rsid w:val="00DB3EFA"/>
    <w:rsid w:val="00DB48AF"/>
    <w:rsid w:val="00DB4A7F"/>
    <w:rsid w:val="00DB545A"/>
    <w:rsid w:val="00DB6205"/>
    <w:rsid w:val="00DB774E"/>
    <w:rsid w:val="00DC0234"/>
    <w:rsid w:val="00DC284E"/>
    <w:rsid w:val="00DC2FB0"/>
    <w:rsid w:val="00DC4569"/>
    <w:rsid w:val="00DC4EAF"/>
    <w:rsid w:val="00DC4FB1"/>
    <w:rsid w:val="00DC67B0"/>
    <w:rsid w:val="00DC70FA"/>
    <w:rsid w:val="00DD11FE"/>
    <w:rsid w:val="00DD1588"/>
    <w:rsid w:val="00DD5AD3"/>
    <w:rsid w:val="00DE744D"/>
    <w:rsid w:val="00DE7FC5"/>
    <w:rsid w:val="00DF07C1"/>
    <w:rsid w:val="00DF0850"/>
    <w:rsid w:val="00DF4148"/>
    <w:rsid w:val="00DF7140"/>
    <w:rsid w:val="00DF7D8B"/>
    <w:rsid w:val="00E0252E"/>
    <w:rsid w:val="00E03D1E"/>
    <w:rsid w:val="00E06A2A"/>
    <w:rsid w:val="00E145FD"/>
    <w:rsid w:val="00E27785"/>
    <w:rsid w:val="00E31FDA"/>
    <w:rsid w:val="00E413C7"/>
    <w:rsid w:val="00E47DE8"/>
    <w:rsid w:val="00E5611A"/>
    <w:rsid w:val="00E62908"/>
    <w:rsid w:val="00E635C5"/>
    <w:rsid w:val="00E63654"/>
    <w:rsid w:val="00E640F5"/>
    <w:rsid w:val="00E7001F"/>
    <w:rsid w:val="00E75F6D"/>
    <w:rsid w:val="00E822C2"/>
    <w:rsid w:val="00E83646"/>
    <w:rsid w:val="00E8788A"/>
    <w:rsid w:val="00E879B9"/>
    <w:rsid w:val="00E92273"/>
    <w:rsid w:val="00E95BF7"/>
    <w:rsid w:val="00E96D6E"/>
    <w:rsid w:val="00EA0FD1"/>
    <w:rsid w:val="00EB2EB6"/>
    <w:rsid w:val="00EB42B2"/>
    <w:rsid w:val="00EB5EB9"/>
    <w:rsid w:val="00EC0102"/>
    <w:rsid w:val="00EC6671"/>
    <w:rsid w:val="00ED6754"/>
    <w:rsid w:val="00EE21A2"/>
    <w:rsid w:val="00EE6558"/>
    <w:rsid w:val="00F02411"/>
    <w:rsid w:val="00F031A0"/>
    <w:rsid w:val="00F05798"/>
    <w:rsid w:val="00F116E2"/>
    <w:rsid w:val="00F12380"/>
    <w:rsid w:val="00F12A7F"/>
    <w:rsid w:val="00F155B4"/>
    <w:rsid w:val="00F23043"/>
    <w:rsid w:val="00F26A6F"/>
    <w:rsid w:val="00F34A73"/>
    <w:rsid w:val="00F37426"/>
    <w:rsid w:val="00F4503D"/>
    <w:rsid w:val="00F50300"/>
    <w:rsid w:val="00F5308D"/>
    <w:rsid w:val="00F534CF"/>
    <w:rsid w:val="00F65A77"/>
    <w:rsid w:val="00F65BEB"/>
    <w:rsid w:val="00F66EBD"/>
    <w:rsid w:val="00F805C0"/>
    <w:rsid w:val="00F86423"/>
    <w:rsid w:val="00F865F2"/>
    <w:rsid w:val="00F935C8"/>
    <w:rsid w:val="00F93F3D"/>
    <w:rsid w:val="00F97B70"/>
    <w:rsid w:val="00FA0D6A"/>
    <w:rsid w:val="00FA3790"/>
    <w:rsid w:val="00FA5C86"/>
    <w:rsid w:val="00FB6A28"/>
    <w:rsid w:val="00FB77DC"/>
    <w:rsid w:val="00FC046A"/>
    <w:rsid w:val="00FC3B47"/>
    <w:rsid w:val="00FC668C"/>
    <w:rsid w:val="00FD373B"/>
    <w:rsid w:val="00FD40F2"/>
    <w:rsid w:val="00FD67F9"/>
    <w:rsid w:val="00FD6ED9"/>
    <w:rsid w:val="00FE1D61"/>
    <w:rsid w:val="00FE1E53"/>
    <w:rsid w:val="00FE3F08"/>
    <w:rsid w:val="00FE4C40"/>
    <w:rsid w:val="00FE7735"/>
    <w:rsid w:val="00FF0E1B"/>
    <w:rsid w:val="00FF32AD"/>
    <w:rsid w:val="00FF6720"/>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3.wmf"/><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image" Target="media/image10.wmf"/><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oleObject" Target="embeddings/oleObject2.bin"/><Relationship Id="rId20"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wmf"/><Relationship Id="rId24" Type="http://schemas.openxmlformats.org/officeDocument/2006/relationships/image" Target="media/image16.wmf"/><Relationship Id="rId5"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5.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1.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4.wmf"/><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3569</Words>
  <Characters>20349</Characters>
  <Application>Microsoft Office Word</Application>
  <DocSecurity>0</DocSecurity>
  <Lines>169</Lines>
  <Paragraphs>47</Paragraphs>
  <ScaleCrop>false</ScaleCrop>
  <Company>Hewlett-Packard Company</Company>
  <LinksUpToDate>false</LinksUpToDate>
  <CharactersWithSpaces>23871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2021-09-16T18:02:00Z</dcterms:created>
  <dcterms:modified xsi:type="dcterms:W3CDTF">2021-09-16T18:02:00Z</dcterms:modified>
</cp:coreProperties>
</file>