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592A75" w:rsidRPr="006361B0" w:rsidRDefault="000D1869" w:rsidP="007D2B16">
      <w:pPr>
        <w:autoSpaceDE w:val="0"/>
        <w:autoSpaceDN w:val="0"/>
        <w:adjustRightInd w:val="0"/>
        <w:spacing w:after="0" w:line="240" w:lineRule="auto"/>
        <w:rPr>
          <w:sz w:val="20"/>
          <w:szCs w:val="19"/>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(Famerp 2019)  </w:t>
      </w:r>
      <w:r w:rsidR="00AD668A" w:rsidRPr="006361B0">
        <w:rPr>
          <w:sz w:val="20"/>
          <w:szCs w:val="19"/>
          <w:lang w:eastAsia="pt-BR"/>
        </w:rPr>
        <w:t>A figura ilustra o coração humano.</w:t>
      </w:r>
    </w:p>
    <w:p w:rsidR="00AD668A" w:rsidRPr="006361B0" w:rsidRDefault="00AD668A" w:rsidP="007D2B16">
      <w:pPr>
        <w:autoSpaceDE w:val="0"/>
        <w:autoSpaceDN w:val="0"/>
        <w:adjustRightInd w:val="0"/>
        <w:spacing w:after="0" w:line="240" w:lineRule="auto"/>
        <w:rPr>
          <w:sz w:val="20"/>
          <w:szCs w:val="19"/>
          <w:shd w:val="clear" w:color="auto" w:fill="FFFFFF"/>
          <w:lang w:eastAsia="pt-BR"/>
        </w:rPr>
      </w:pPr>
    </w:p>
    <w:p w:rsidR="00002A0F" w:rsidRPr="006361B0" w:rsidRDefault="00EF66B8" w:rsidP="007D2B16">
      <w:pPr>
        <w:autoSpaceDE w:val="0"/>
        <w:autoSpaceDN w:val="0"/>
        <w:adjustRightInd w:val="0"/>
        <w:spacing w:after="0" w:line="240" w:lineRule="auto"/>
        <w:rPr>
          <w:sz w:val="20"/>
          <w:szCs w:val="19"/>
          <w:shd w:val="clear" w:color="auto" w:fill="FFFFFF"/>
          <w:lang w:eastAsia="pt-BR"/>
        </w:rPr>
      </w:pPr>
      <w:r>
        <w:rPr>
          <w:noProof/>
          <w:sz w:val="20"/>
          <w:szCs w:val="19"/>
          <w:shd w:val="clear" w:color="auto" w:fill="FFFFFF"/>
          <w:lang w:val="en-US"/>
        </w:rPr>
        <w:drawing>
          <wp:inline distT="0" distB="0" distL="0" distR="0">
            <wp:extent cx="2419350" cy="2809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809875"/>
                    </a:xfrm>
                    <a:prstGeom prst="rect">
                      <a:avLst/>
                    </a:prstGeom>
                    <a:noFill/>
                    <a:ln>
                      <a:noFill/>
                    </a:ln>
                  </pic:spPr>
                </pic:pic>
              </a:graphicData>
            </a:graphic>
          </wp:inline>
        </w:drawing>
      </w:r>
    </w:p>
    <w:p w:rsidR="00002A0F" w:rsidRPr="006361B0" w:rsidRDefault="00002A0F" w:rsidP="007D2B16">
      <w:pPr>
        <w:autoSpaceDE w:val="0"/>
        <w:autoSpaceDN w:val="0"/>
        <w:adjustRightInd w:val="0"/>
        <w:spacing w:after="0" w:line="240" w:lineRule="auto"/>
        <w:rPr>
          <w:sz w:val="20"/>
          <w:szCs w:val="20"/>
          <w:lang w:eastAsia="pt-BR"/>
        </w:rPr>
      </w:pPr>
    </w:p>
    <w:p w:rsidR="00000000" w:rsidRDefault="007D2B16" w:rsidP="007D2B16">
      <w:pPr>
        <w:autoSpaceDE w:val="0"/>
        <w:autoSpaceDN w:val="0"/>
        <w:adjustRightInd w:val="0"/>
        <w:spacing w:after="0" w:line="240" w:lineRule="auto"/>
        <w:rPr>
          <w:rFonts w:cs="Times New Roman"/>
          <w:lang w:eastAsia="pt-BR"/>
        </w:rPr>
      </w:pPr>
      <w:r w:rsidRPr="006361B0">
        <w:rPr>
          <w:sz w:val="20"/>
          <w:szCs w:val="19"/>
          <w:lang w:eastAsia="pt-BR"/>
        </w:rPr>
        <w:t xml:space="preserve">A sístole indicada pelas setas 1 e 2 está ocorrendo nos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F298E" w:rsidRPr="000525AE">
        <w:rPr>
          <w:sz w:val="20"/>
          <w:szCs w:val="19"/>
          <w:lang w:eastAsia="pt-BR"/>
        </w:rPr>
        <w:t xml:space="preserve">ventrículos, e promove a redução da pressão das artérias aorta e pulmonares.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119C" w:rsidRPr="001441C8">
        <w:rPr>
          <w:sz w:val="20"/>
          <w:szCs w:val="19"/>
          <w:lang w:eastAsia="pt-BR"/>
        </w:rPr>
        <w:t xml:space="preserve">átrios, e promove o aumento da pressão das artérias aorta e pulmonares.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6728D" w:rsidRPr="000E2565">
        <w:rPr>
          <w:sz w:val="20"/>
          <w:szCs w:val="19"/>
          <w:lang w:eastAsia="pt-BR"/>
        </w:rPr>
        <w:t xml:space="preserve">átrios, e promove o aumento da pressão das veias cavas e pulmonares.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86C87" w:rsidRPr="006758F5">
        <w:rPr>
          <w:sz w:val="20"/>
          <w:szCs w:val="19"/>
          <w:lang w:eastAsia="pt-BR"/>
        </w:rPr>
        <w:t xml:space="preserve">ventrículos, e promove a redução da pressão das artérias cavas e pulmonares.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F0CEF" w:rsidRPr="003F0E4C">
        <w:rPr>
          <w:sz w:val="20"/>
          <w:szCs w:val="19"/>
          <w:lang w:eastAsia="pt-BR"/>
        </w:rPr>
        <w:t>ventrículos, e promove o aumento da pressão das artérias aorta e pulmonares.</w:t>
      </w:r>
      <w:r w:rsidR="006F0CEF" w:rsidRPr="003F0E4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F66B8" w:rsidP="00335AEC">
      <w:pPr>
        <w:spacing w:after="0" w:line="240" w:lineRule="auto"/>
        <w:ind w:left="227" w:hanging="227"/>
        <w:rPr>
          <w:rFonts w:cs="Times New Roman"/>
          <w:b/>
          <w:sz w:val="24"/>
          <w:szCs w:val="24"/>
          <w:lang w:val="en-US" w:eastAsia="zh-CN"/>
        </w:rPr>
      </w:pPr>
    </w:p>
    <w:p w:rsidR="00556C8A" w:rsidRPr="00D62E33" w:rsidRDefault="00556C8A" w:rsidP="00556C8A">
      <w:pPr>
        <w:autoSpaceDE w:val="0"/>
        <w:autoSpaceDN w:val="0"/>
        <w:adjustRightInd w:val="0"/>
        <w:spacing w:after="0" w:line="240" w:lineRule="auto"/>
        <w:rPr>
          <w:sz w:val="20"/>
          <w:szCs w:val="20"/>
          <w:lang w:eastAsia="pt-BR"/>
        </w:rPr>
      </w:pPr>
      <w:r w:rsidRPr="00D62E33">
        <w:rPr>
          <w:sz w:val="20"/>
          <w:szCs w:val="20"/>
          <w:lang w:eastAsia="pt-BR"/>
        </w:rPr>
        <w:t>[E]</w:t>
      </w:r>
    </w:p>
    <w:p w:rsidR="00592A75" w:rsidRPr="00D62E33" w:rsidRDefault="00592A75">
      <w:pPr>
        <w:widowControl w:val="0"/>
        <w:autoSpaceDE w:val="0"/>
        <w:autoSpaceDN w:val="0"/>
        <w:adjustRightInd w:val="0"/>
        <w:spacing w:after="0" w:line="240" w:lineRule="auto"/>
        <w:rPr>
          <w:sz w:val="20"/>
          <w:szCs w:val="20"/>
          <w:lang w:eastAsia="pt-BR"/>
        </w:rPr>
      </w:pPr>
    </w:p>
    <w:p w:rsidR="00000000" w:rsidRDefault="00D27CF6">
      <w:pPr>
        <w:widowControl w:val="0"/>
        <w:autoSpaceDE w:val="0"/>
        <w:autoSpaceDN w:val="0"/>
        <w:adjustRightInd w:val="0"/>
        <w:spacing w:after="0" w:line="240" w:lineRule="auto"/>
        <w:rPr>
          <w:rFonts w:cs="Times New Roman"/>
          <w:lang w:eastAsia="pt-BR"/>
        </w:rPr>
      </w:pPr>
      <w:r w:rsidRPr="00D62E33">
        <w:rPr>
          <w:sz w:val="20"/>
          <w:szCs w:val="20"/>
          <w:lang w:eastAsia="pt-BR"/>
        </w:rPr>
        <w:t xml:space="preserve">A sístole ventricular verificada na imagem, promove o aumento da pressão sanguínea nas artérias pulmonares e aorta. </w:t>
      </w:r>
    </w:p>
    <w:p w:rsidR="00000000" w:rsidRDefault="00EF66B8">
      <w:pPr>
        <w:widowControl w:val="0"/>
        <w:autoSpaceDE w:val="0"/>
        <w:autoSpaceDN w:val="0"/>
        <w:adjustRightInd w:val="0"/>
        <w:spacing w:after="0" w:line="240" w:lineRule="auto"/>
        <w:rPr>
          <w:rFonts w:cs="Times New Roman"/>
          <w:lang w:eastAsia="pt-BR"/>
        </w:rPr>
      </w:pPr>
    </w:p>
    <w:p w:rsidR="00000000" w:rsidRDefault="00EF66B8">
      <w:pPr>
        <w:widowControl w:val="0"/>
        <w:autoSpaceDE w:val="0"/>
        <w:autoSpaceDN w:val="0"/>
        <w:adjustRightInd w:val="0"/>
        <w:spacing w:after="0" w:line="240" w:lineRule="auto"/>
        <w:rPr>
          <w:rFonts w:cs="Times New Roman"/>
          <w:lang w:eastAsia="pt-BR"/>
        </w:rPr>
      </w:pPr>
    </w:p>
    <w:p w:rsidR="00000000" w:rsidRDefault="00EF66B8">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736E1" w:rsidRPr="005F2626" w:rsidRDefault="000D1869" w:rsidP="00B736E1">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(Fcmmg)  </w:t>
      </w:r>
      <w:r w:rsidR="00B736E1" w:rsidRPr="005F2626">
        <w:rPr>
          <w:sz w:val="20"/>
          <w:szCs w:val="20"/>
          <w:lang w:eastAsia="pt-BR"/>
        </w:rPr>
        <w:t>“UMA VEZ, EM BOGOTÁ</w:t>
      </w:r>
    </w:p>
    <w:p w:rsidR="00B736E1" w:rsidRPr="005F2626" w:rsidRDefault="00B736E1" w:rsidP="00B736E1">
      <w:pPr>
        <w:widowControl w:val="0"/>
        <w:autoSpaceDE w:val="0"/>
        <w:autoSpaceDN w:val="0"/>
        <w:adjustRightInd w:val="0"/>
        <w:spacing w:after="0" w:line="240" w:lineRule="auto"/>
        <w:rPr>
          <w:sz w:val="20"/>
          <w:szCs w:val="20"/>
          <w:lang w:eastAsia="pt-BR"/>
        </w:rPr>
      </w:pPr>
    </w:p>
    <w:p w:rsidR="00B736E1" w:rsidRPr="005F2626" w:rsidRDefault="00B736E1" w:rsidP="00B736E1">
      <w:pPr>
        <w:widowControl w:val="0"/>
        <w:autoSpaceDE w:val="0"/>
        <w:autoSpaceDN w:val="0"/>
        <w:adjustRightInd w:val="0"/>
        <w:spacing w:after="0" w:line="240" w:lineRule="auto"/>
        <w:rPr>
          <w:sz w:val="20"/>
          <w:szCs w:val="20"/>
          <w:lang w:eastAsia="pt-BR"/>
        </w:rPr>
      </w:pPr>
      <w:r w:rsidRPr="005F2626">
        <w:rPr>
          <w:sz w:val="20"/>
          <w:szCs w:val="20"/>
          <w:lang w:eastAsia="pt-BR"/>
        </w:rPr>
        <w:t>Cheguei ao hotel sentindo-me lânguido. Resolvi dar uma volta no quarteirão, para ver as modas. Sobravam ponchos aconchegantes que ajudavam artificialmente a homeostase da temperatura do corpo.</w:t>
      </w:r>
    </w:p>
    <w:p w:rsidR="00B736E1" w:rsidRPr="005F2626" w:rsidRDefault="00B736E1" w:rsidP="00B736E1">
      <w:pPr>
        <w:widowControl w:val="0"/>
        <w:autoSpaceDE w:val="0"/>
        <w:autoSpaceDN w:val="0"/>
        <w:adjustRightInd w:val="0"/>
        <w:spacing w:after="0" w:line="240" w:lineRule="auto"/>
        <w:rPr>
          <w:sz w:val="20"/>
          <w:szCs w:val="20"/>
          <w:lang w:eastAsia="pt-BR"/>
        </w:rPr>
      </w:pPr>
    </w:p>
    <w:p w:rsidR="00B736E1" w:rsidRPr="005F2626" w:rsidRDefault="00B736E1" w:rsidP="00B736E1">
      <w:pPr>
        <w:widowControl w:val="0"/>
        <w:autoSpaceDE w:val="0"/>
        <w:autoSpaceDN w:val="0"/>
        <w:adjustRightInd w:val="0"/>
        <w:spacing w:after="0" w:line="240" w:lineRule="auto"/>
        <w:rPr>
          <w:sz w:val="20"/>
          <w:szCs w:val="20"/>
          <w:lang w:eastAsia="pt-BR"/>
        </w:rPr>
      </w:pPr>
      <w:r w:rsidRPr="005F2626">
        <w:rPr>
          <w:sz w:val="20"/>
          <w:szCs w:val="20"/>
          <w:lang w:eastAsia="pt-BR"/>
        </w:rPr>
        <w:t xml:space="preserve">Quando voltei e fui para a cama, notei que quase não respirava! Forcei os pulmões e me senti melhor. Bogotá fica a uma altitude de </w:t>
      </w:r>
      <w:r w:rsidR="00955BCC" w:rsidRPr="005F2626">
        <w:rPr>
          <w:position w:val="-6"/>
          <w:sz w:val="20"/>
          <w:lang w:eastAsia="pt-BR"/>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12.75pt" o:ole="">
            <v:imagedata r:id="rId7" o:title=""/>
          </v:shape>
          <o:OLEObject Type="Embed" ProgID="Equation.DSMT4" ShapeID="_x0000_i1026" DrawAspect="Content" ObjectID="_1664356763" r:id="rId8"/>
        </w:object>
      </w:r>
      <w:r w:rsidRPr="005F2626">
        <w:rPr>
          <w:sz w:val="20"/>
          <w:szCs w:val="20"/>
          <w:lang w:eastAsia="pt-BR"/>
        </w:rPr>
        <w:t xml:space="preserve"> metros, de modo que o ar rarefeito trazia-me </w:t>
      </w:r>
      <w:r w:rsidR="00955BCC" w:rsidRPr="005F2626">
        <w:rPr>
          <w:position w:val="-10"/>
          <w:sz w:val="20"/>
          <w:lang w:eastAsia="pt-BR"/>
        </w:rPr>
        <w:object w:dxaOrig="320" w:dyaOrig="300">
          <v:shape id="_x0000_i1027" type="#_x0000_t75" style="width:15.75pt;height:15pt" o:ole="">
            <v:imagedata r:id="rId9" o:title=""/>
          </v:shape>
          <o:OLEObject Type="Embed" ProgID="Equation.DSMT4" ShapeID="_x0000_i1027" DrawAspect="Content" ObjectID="_1664356764" r:id="rId10"/>
        </w:object>
      </w:r>
      <w:r w:rsidRPr="005F2626">
        <w:rPr>
          <w:sz w:val="20"/>
          <w:lang w:eastAsia="pt-BR"/>
        </w:rPr>
        <w:t xml:space="preserve"> </w:t>
      </w:r>
      <w:r w:rsidRPr="005F2626">
        <w:rPr>
          <w:sz w:val="20"/>
          <w:szCs w:val="20"/>
          <w:lang w:eastAsia="pt-BR"/>
        </w:rPr>
        <w:t>escasso, mesmo para minhas necessidades em repouso. Se eu fosse jogar futebol, não faria um gol. É por isso que os atletas chegam a esses lugares semanas antes da competição para que o organismo possa adaptar-se à altitude.”</w:t>
      </w:r>
    </w:p>
    <w:p w:rsidR="00B736E1" w:rsidRPr="005F2626" w:rsidRDefault="00B736E1" w:rsidP="00B736E1">
      <w:pPr>
        <w:widowControl w:val="0"/>
        <w:autoSpaceDE w:val="0"/>
        <w:autoSpaceDN w:val="0"/>
        <w:adjustRightInd w:val="0"/>
        <w:spacing w:after="0" w:line="240" w:lineRule="auto"/>
        <w:rPr>
          <w:sz w:val="20"/>
          <w:szCs w:val="20"/>
          <w:lang w:eastAsia="pt-BR"/>
        </w:rPr>
      </w:pPr>
    </w:p>
    <w:p w:rsidR="00B736E1" w:rsidRPr="005F2626" w:rsidRDefault="00B736E1" w:rsidP="00B736E1">
      <w:pPr>
        <w:widowControl w:val="0"/>
        <w:autoSpaceDE w:val="0"/>
        <w:autoSpaceDN w:val="0"/>
        <w:adjustRightInd w:val="0"/>
        <w:spacing w:after="0" w:line="240" w:lineRule="auto"/>
        <w:jc w:val="right"/>
        <w:rPr>
          <w:sz w:val="20"/>
          <w:szCs w:val="20"/>
          <w:lang w:eastAsia="pt-BR"/>
        </w:rPr>
      </w:pPr>
      <w:r w:rsidRPr="005F2626">
        <w:rPr>
          <w:sz w:val="20"/>
          <w:szCs w:val="20"/>
          <w:lang w:eastAsia="pt-BR"/>
        </w:rPr>
        <w:t xml:space="preserve">PESSOA, Oswaldo Frota, </w:t>
      </w:r>
      <w:r w:rsidRPr="005F2626">
        <w:rPr>
          <w:i/>
          <w:sz w:val="20"/>
          <w:szCs w:val="20"/>
          <w:lang w:eastAsia="pt-BR"/>
        </w:rPr>
        <w:t>BIOLOGIA</w:t>
      </w:r>
      <w:r w:rsidRPr="005F2626">
        <w:rPr>
          <w:sz w:val="20"/>
          <w:szCs w:val="20"/>
          <w:lang w:eastAsia="pt-BR"/>
        </w:rPr>
        <w:t xml:space="preserve"> vol. 1, ed. Scipione, 2008.</w:t>
      </w:r>
    </w:p>
    <w:p w:rsidR="00B736E1" w:rsidRPr="005F2626" w:rsidRDefault="00B736E1" w:rsidP="00B736E1">
      <w:pPr>
        <w:widowControl w:val="0"/>
        <w:autoSpaceDE w:val="0"/>
        <w:autoSpaceDN w:val="0"/>
        <w:adjustRightInd w:val="0"/>
        <w:spacing w:after="0" w:line="240" w:lineRule="auto"/>
        <w:rPr>
          <w:sz w:val="20"/>
          <w:szCs w:val="20"/>
          <w:lang w:eastAsia="pt-BR"/>
        </w:rPr>
      </w:pPr>
    </w:p>
    <w:p w:rsidR="00B736E1" w:rsidRPr="005F2626" w:rsidRDefault="00B736E1" w:rsidP="00B736E1">
      <w:pPr>
        <w:widowControl w:val="0"/>
        <w:autoSpaceDE w:val="0"/>
        <w:autoSpaceDN w:val="0"/>
        <w:adjustRightInd w:val="0"/>
        <w:spacing w:after="0" w:line="240" w:lineRule="auto"/>
        <w:rPr>
          <w:sz w:val="20"/>
          <w:szCs w:val="20"/>
          <w:lang w:eastAsia="pt-BR"/>
        </w:rPr>
      </w:pPr>
    </w:p>
    <w:p w:rsidR="00000000" w:rsidRDefault="00B736E1" w:rsidP="00B736E1">
      <w:pPr>
        <w:widowControl w:val="0"/>
        <w:autoSpaceDE w:val="0"/>
        <w:autoSpaceDN w:val="0"/>
        <w:adjustRightInd w:val="0"/>
        <w:spacing w:after="0" w:line="240" w:lineRule="auto"/>
        <w:rPr>
          <w:lang w:eastAsia="pt-BR"/>
        </w:rPr>
      </w:pPr>
      <w:r w:rsidRPr="005F2626">
        <w:rPr>
          <w:sz w:val="20"/>
          <w:szCs w:val="20"/>
          <w:lang w:eastAsia="pt-BR"/>
        </w:rPr>
        <w:t xml:space="preserve">Constitui um dos fatores de adaptabilidade às altitudes: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E7193" w:rsidRPr="00950CA6">
        <w:rPr>
          <w:sz w:val="20"/>
          <w:szCs w:val="20"/>
          <w:lang w:eastAsia="pt-BR"/>
        </w:rPr>
        <w:t>Produção de um número maior de hemácias.</w:t>
      </w:r>
      <w:r w:rsidR="00474B44" w:rsidRPr="00950CA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A06E6" w:rsidRPr="00521682">
        <w:rPr>
          <w:sz w:val="20"/>
          <w:szCs w:val="20"/>
          <w:lang w:eastAsia="pt-BR"/>
        </w:rPr>
        <w:t xml:space="preserve">Aumento da rede capilar dos alvéolos pulmonares. </w:t>
      </w:r>
      <w:r w:rsidR="00474B44" w:rsidRPr="0052168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c</w:t>
      </w:r>
      <w:r w:rsidR="00187ED7" w:rsidRPr="006F1737">
        <w:rPr>
          <w:sz w:val="20"/>
          <w:szCs w:val="20"/>
          <w:lang w:eastAsia="zh-CN"/>
        </w:rPr>
        <w:t>)</w:t>
      </w:r>
      <w:r w:rsidR="00D26690" w:rsidRPr="006F1737">
        <w:rPr>
          <w:sz w:val="20"/>
          <w:szCs w:val="20"/>
          <w:lang w:eastAsia="zh-CN"/>
        </w:rPr>
        <w:t xml:space="preserve"> </w:t>
      </w:r>
      <w:r w:rsidR="008857BD" w:rsidRPr="004E4419">
        <w:rPr>
          <w:sz w:val="20"/>
          <w:szCs w:val="20"/>
          <w:lang w:eastAsia="pt-BR"/>
        </w:rPr>
        <w:t xml:space="preserve">Elevação do pH sanguíneo para acelerar o ritmo respiratório. </w:t>
      </w:r>
      <w:r w:rsidR="00474B44" w:rsidRPr="004E441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F1DF5" w:rsidRPr="00DC0986">
        <w:rPr>
          <w:sz w:val="20"/>
          <w:szCs w:val="20"/>
          <w:lang w:eastAsia="pt-BR"/>
        </w:rPr>
        <w:t xml:space="preserve">Diminuição da via glicolítica anaeróbia com menor produção de ácido láctico. </w:t>
      </w:r>
      <w:r w:rsidR="00474B44" w:rsidRPr="00DC098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F66B8" w:rsidP="00335AEC">
      <w:pPr>
        <w:spacing w:after="0" w:line="240" w:lineRule="auto"/>
        <w:ind w:left="227" w:hanging="227"/>
        <w:rPr>
          <w:rFonts w:cs="Times New Roman"/>
          <w:b/>
          <w:sz w:val="24"/>
          <w:szCs w:val="24"/>
          <w:lang w:val="en-US" w:eastAsia="zh-CN"/>
        </w:rPr>
      </w:pPr>
    </w:p>
    <w:p w:rsidR="00474B44" w:rsidRPr="00624B9E" w:rsidRDefault="00E92988">
      <w:pPr>
        <w:widowControl w:val="0"/>
        <w:autoSpaceDE w:val="0"/>
        <w:autoSpaceDN w:val="0"/>
        <w:adjustRightInd w:val="0"/>
        <w:spacing w:after="0" w:line="240" w:lineRule="auto"/>
        <w:rPr>
          <w:sz w:val="20"/>
          <w:szCs w:val="20"/>
          <w:lang w:eastAsia="pt-BR"/>
        </w:rPr>
      </w:pPr>
      <w:r w:rsidRPr="00624B9E">
        <w:rPr>
          <w:sz w:val="20"/>
          <w:szCs w:val="20"/>
          <w:lang w:eastAsia="pt-BR"/>
        </w:rPr>
        <w:t>[A]</w:t>
      </w:r>
    </w:p>
    <w:p w:rsidR="00301314" w:rsidRPr="00624B9E" w:rsidRDefault="00301314">
      <w:pPr>
        <w:widowControl w:val="0"/>
        <w:autoSpaceDE w:val="0"/>
        <w:autoSpaceDN w:val="0"/>
        <w:adjustRightInd w:val="0"/>
        <w:spacing w:after="0" w:line="240" w:lineRule="auto"/>
        <w:rPr>
          <w:sz w:val="20"/>
          <w:szCs w:val="20"/>
          <w:lang w:eastAsia="pt-BR"/>
        </w:rPr>
      </w:pPr>
    </w:p>
    <w:p w:rsidR="00000000" w:rsidRDefault="00301314">
      <w:pPr>
        <w:widowControl w:val="0"/>
        <w:autoSpaceDE w:val="0"/>
        <w:autoSpaceDN w:val="0"/>
        <w:adjustRightInd w:val="0"/>
        <w:spacing w:after="0" w:line="240" w:lineRule="auto"/>
        <w:rPr>
          <w:lang w:eastAsia="pt-BR"/>
        </w:rPr>
      </w:pPr>
      <w:r w:rsidRPr="00624B9E">
        <w:rPr>
          <w:sz w:val="20"/>
          <w:szCs w:val="20"/>
          <w:lang w:eastAsia="pt-BR"/>
        </w:rPr>
        <w:t xml:space="preserve">A adaptação sanguínea em regiões onde o ar é rarefeito corresponde ao aumento do número de hemácias produzidas no tecido conjuntivo hematopoético da medula óssea vermelha. </w:t>
      </w:r>
    </w:p>
    <w:p w:rsidR="00000000" w:rsidRDefault="00EF66B8">
      <w:pPr>
        <w:widowControl w:val="0"/>
        <w:autoSpaceDE w:val="0"/>
        <w:autoSpaceDN w:val="0"/>
        <w:adjustRightInd w:val="0"/>
        <w:spacing w:after="0" w:line="240" w:lineRule="auto"/>
        <w:rPr>
          <w:lang w:eastAsia="pt-BR"/>
        </w:rPr>
      </w:pPr>
    </w:p>
    <w:p w:rsidR="00000000" w:rsidRDefault="00EF66B8">
      <w:pPr>
        <w:widowControl w:val="0"/>
        <w:autoSpaceDE w:val="0"/>
        <w:autoSpaceDN w:val="0"/>
        <w:adjustRightInd w:val="0"/>
        <w:spacing w:after="0" w:line="240" w:lineRule="auto"/>
        <w:rPr>
          <w:lang w:eastAsia="pt-BR"/>
        </w:rPr>
      </w:pPr>
    </w:p>
    <w:p w:rsidR="00000000" w:rsidRDefault="00EF66B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DE33F9" w:rsidRDefault="000D1869" w:rsidP="000720D6">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(Fac. Albert Einstein - Medicin)  </w:t>
      </w:r>
      <w:r w:rsidR="000720D6" w:rsidRPr="00DE33F9">
        <w:rPr>
          <w:sz w:val="20"/>
          <w:szCs w:val="20"/>
          <w:lang w:eastAsia="pt-BR"/>
        </w:rPr>
        <w:t>O esquema abaixo representa, de forma simplificada, o coração humano. Há grandes vasos que levam sangue dos órgãos e tecidos para o coração e outros que levam sangue desse órgão para outras partes do corpo.</w:t>
      </w:r>
    </w:p>
    <w:p w:rsidR="000720D6" w:rsidRPr="00DE33F9" w:rsidRDefault="000720D6" w:rsidP="000720D6">
      <w:pPr>
        <w:widowControl w:val="0"/>
        <w:autoSpaceDE w:val="0"/>
        <w:autoSpaceDN w:val="0"/>
        <w:adjustRightInd w:val="0"/>
        <w:spacing w:after="0" w:line="240" w:lineRule="auto"/>
        <w:rPr>
          <w:sz w:val="20"/>
          <w:szCs w:val="20"/>
          <w:shd w:val="clear" w:color="auto" w:fill="FFFFFF"/>
          <w:lang w:eastAsia="pt-BR"/>
        </w:rPr>
      </w:pPr>
    </w:p>
    <w:p w:rsidR="000720D6" w:rsidRPr="00DE33F9" w:rsidRDefault="00EF66B8" w:rsidP="000720D6">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1638300" cy="17049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704975"/>
                    </a:xfrm>
                    <a:prstGeom prst="rect">
                      <a:avLst/>
                    </a:prstGeom>
                    <a:noFill/>
                    <a:ln>
                      <a:noFill/>
                    </a:ln>
                  </pic:spPr>
                </pic:pic>
              </a:graphicData>
            </a:graphic>
          </wp:inline>
        </w:drawing>
      </w:r>
    </w:p>
    <w:p w:rsidR="000720D6" w:rsidRPr="00DE33F9" w:rsidRDefault="000720D6" w:rsidP="000720D6">
      <w:pPr>
        <w:widowControl w:val="0"/>
        <w:autoSpaceDE w:val="0"/>
        <w:autoSpaceDN w:val="0"/>
        <w:adjustRightInd w:val="0"/>
        <w:spacing w:after="0" w:line="240" w:lineRule="auto"/>
        <w:rPr>
          <w:sz w:val="20"/>
          <w:szCs w:val="20"/>
          <w:lang w:eastAsia="pt-BR"/>
        </w:rPr>
      </w:pPr>
    </w:p>
    <w:p w:rsidR="00000000" w:rsidRDefault="00C7031D" w:rsidP="00C7031D">
      <w:pPr>
        <w:widowControl w:val="0"/>
        <w:autoSpaceDE w:val="0"/>
        <w:autoSpaceDN w:val="0"/>
        <w:adjustRightInd w:val="0"/>
        <w:spacing w:after="0" w:line="240" w:lineRule="auto"/>
        <w:rPr>
          <w:lang w:eastAsia="pt-BR"/>
        </w:rPr>
      </w:pPr>
      <w:r w:rsidRPr="00DE33F9">
        <w:rPr>
          <w:sz w:val="20"/>
          <w:szCs w:val="20"/>
          <w:lang w:eastAsia="pt-BR"/>
        </w:rPr>
        <w:t xml:space="preserve">No coração humano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96FD9" w:rsidRPr="009D3FF3">
        <w:rPr>
          <w:sz w:val="20"/>
          <w:szCs w:val="20"/>
          <w:lang w:eastAsia="pt-BR"/>
        </w:rPr>
        <w:t>a entrada de sangue rico em oxigênio se dá pelas veias cavas.</w:t>
      </w:r>
      <w:r w:rsidR="00474B44" w:rsidRPr="009D3FF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D5E7B" w:rsidRPr="008161A2">
        <w:rPr>
          <w:sz w:val="20"/>
          <w:szCs w:val="20"/>
          <w:lang w:eastAsia="pt-BR"/>
        </w:rPr>
        <w:t>a entrada de sangue pobre em oxigênio se dá pela artéria pulmonar.</w:t>
      </w:r>
      <w:r w:rsidR="00474B44" w:rsidRPr="008161A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C334B" w:rsidRPr="00186765">
        <w:rPr>
          <w:sz w:val="20"/>
          <w:szCs w:val="20"/>
          <w:lang w:eastAsia="pt-BR"/>
        </w:rPr>
        <w:t>a saída de sangue rico em oxigênio se dá pela artéria aorta.</w:t>
      </w:r>
      <w:r w:rsidR="00474B44" w:rsidRPr="0018676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52F28" w:rsidRPr="00C7341D">
        <w:rPr>
          <w:sz w:val="20"/>
          <w:szCs w:val="20"/>
          <w:lang w:eastAsia="pt-BR"/>
        </w:rPr>
        <w:t>a saída de sangue pobre em oxigênio se dá pelas veias pulmonares.</w:t>
      </w:r>
      <w:r w:rsidR="00474B44" w:rsidRPr="00C7341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F66B8" w:rsidP="00335AEC">
      <w:pPr>
        <w:spacing w:after="0" w:line="240" w:lineRule="auto"/>
        <w:ind w:left="227" w:hanging="227"/>
        <w:rPr>
          <w:rFonts w:cs="Times New Roman"/>
          <w:b/>
          <w:sz w:val="24"/>
          <w:szCs w:val="24"/>
          <w:lang w:val="en-US" w:eastAsia="zh-CN"/>
        </w:rPr>
      </w:pPr>
    </w:p>
    <w:p w:rsidR="00592A75" w:rsidRPr="00296E47" w:rsidRDefault="00A11142">
      <w:pPr>
        <w:widowControl w:val="0"/>
        <w:autoSpaceDE w:val="0"/>
        <w:autoSpaceDN w:val="0"/>
        <w:adjustRightInd w:val="0"/>
        <w:spacing w:after="0" w:line="240" w:lineRule="auto"/>
        <w:rPr>
          <w:sz w:val="20"/>
          <w:szCs w:val="20"/>
          <w:lang w:eastAsia="pt-BR"/>
        </w:rPr>
      </w:pPr>
      <w:r w:rsidRPr="00296E47">
        <w:rPr>
          <w:sz w:val="20"/>
          <w:szCs w:val="20"/>
          <w:lang w:eastAsia="pt-BR"/>
        </w:rPr>
        <w:t>[C]</w:t>
      </w:r>
    </w:p>
    <w:p w:rsidR="00474B44" w:rsidRPr="00296E47" w:rsidRDefault="00474B44">
      <w:pPr>
        <w:widowControl w:val="0"/>
        <w:autoSpaceDE w:val="0"/>
        <w:autoSpaceDN w:val="0"/>
        <w:adjustRightInd w:val="0"/>
        <w:spacing w:after="0" w:line="240" w:lineRule="auto"/>
        <w:rPr>
          <w:sz w:val="20"/>
          <w:szCs w:val="20"/>
          <w:lang w:eastAsia="pt-BR"/>
        </w:rPr>
      </w:pPr>
    </w:p>
    <w:p w:rsidR="00000000" w:rsidRDefault="0021153E">
      <w:pPr>
        <w:widowControl w:val="0"/>
        <w:autoSpaceDE w:val="0"/>
        <w:autoSpaceDN w:val="0"/>
        <w:adjustRightInd w:val="0"/>
        <w:spacing w:after="0" w:line="240" w:lineRule="auto"/>
        <w:rPr>
          <w:lang w:eastAsia="pt-BR"/>
        </w:rPr>
      </w:pPr>
      <w:r w:rsidRPr="00296E47">
        <w:rPr>
          <w:sz w:val="20"/>
          <w:szCs w:val="20"/>
          <w:lang w:eastAsia="pt-BR"/>
        </w:rPr>
        <w:t xml:space="preserve">No coração humano a saída do sangue rico em oxigênio (arterial) se dá pela artéria aorta. </w:t>
      </w:r>
    </w:p>
    <w:p w:rsidR="00000000" w:rsidRDefault="00EF66B8">
      <w:pPr>
        <w:widowControl w:val="0"/>
        <w:autoSpaceDE w:val="0"/>
        <w:autoSpaceDN w:val="0"/>
        <w:adjustRightInd w:val="0"/>
        <w:spacing w:after="0" w:line="240" w:lineRule="auto"/>
        <w:rPr>
          <w:lang w:eastAsia="pt-BR"/>
        </w:rPr>
      </w:pPr>
    </w:p>
    <w:p w:rsidR="00000000" w:rsidRDefault="00EF66B8">
      <w:pPr>
        <w:widowControl w:val="0"/>
        <w:autoSpaceDE w:val="0"/>
        <w:autoSpaceDN w:val="0"/>
        <w:adjustRightInd w:val="0"/>
        <w:spacing w:after="0" w:line="240" w:lineRule="auto"/>
        <w:rPr>
          <w:lang w:eastAsia="pt-BR"/>
        </w:rPr>
      </w:pPr>
    </w:p>
    <w:p w:rsidR="00000000" w:rsidRDefault="00EF66B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612B3" w:rsidRPr="00AD39B3" w:rsidRDefault="000D1869" w:rsidP="005612B3">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(Fcmmg)  </w:t>
      </w:r>
      <w:r w:rsidR="005612B3" w:rsidRPr="00AD39B3">
        <w:rPr>
          <w:sz w:val="20"/>
          <w:szCs w:val="20"/>
          <w:lang w:eastAsia="pt-BR"/>
        </w:rPr>
        <w:t>“Existe um equilíbrio entre a água que sai dos capilares pelo efeito da pressão arterial e a água que retorna aos capilares pelo efeito da pressão osmótica do sangue venoso ou pela drenagem do sistema linfático. Os capilares do sistema linfático são estruturas em fundo cego que drenam o excesso de líquido do tecido conjuntivo para os vasos linfáticos. Estes se reúnem e desembocam em veias do sistema sanguíneo.</w:t>
      </w:r>
    </w:p>
    <w:p w:rsidR="00F17E76" w:rsidRPr="00AD39B3" w:rsidRDefault="00F17E76" w:rsidP="005612B3">
      <w:pPr>
        <w:widowControl w:val="0"/>
        <w:autoSpaceDE w:val="0"/>
        <w:autoSpaceDN w:val="0"/>
        <w:adjustRightInd w:val="0"/>
        <w:spacing w:after="0" w:line="240" w:lineRule="auto"/>
        <w:rPr>
          <w:sz w:val="20"/>
          <w:szCs w:val="20"/>
          <w:lang w:eastAsia="pt-BR"/>
        </w:rPr>
      </w:pPr>
    </w:p>
    <w:p w:rsidR="005612B3" w:rsidRPr="00AD39B3" w:rsidRDefault="005612B3" w:rsidP="005612B3">
      <w:pPr>
        <w:widowControl w:val="0"/>
        <w:autoSpaceDE w:val="0"/>
        <w:autoSpaceDN w:val="0"/>
        <w:adjustRightInd w:val="0"/>
        <w:spacing w:after="0" w:line="240" w:lineRule="auto"/>
        <w:rPr>
          <w:sz w:val="20"/>
          <w:szCs w:val="20"/>
          <w:lang w:eastAsia="pt-BR"/>
        </w:rPr>
      </w:pPr>
      <w:r w:rsidRPr="00AD39B3">
        <w:rPr>
          <w:sz w:val="20"/>
          <w:szCs w:val="20"/>
          <w:lang w:eastAsia="pt-BR"/>
        </w:rPr>
        <w:t>Quando algum fator altera esse equilíbrio, pode sobrar água livre no tecido conjuntivo, originando um EDEMA.”</w:t>
      </w:r>
    </w:p>
    <w:p w:rsidR="005612B3" w:rsidRPr="00AD39B3" w:rsidRDefault="005612B3" w:rsidP="005612B3">
      <w:pPr>
        <w:widowControl w:val="0"/>
        <w:autoSpaceDE w:val="0"/>
        <w:autoSpaceDN w:val="0"/>
        <w:adjustRightInd w:val="0"/>
        <w:spacing w:after="0" w:line="240" w:lineRule="auto"/>
        <w:rPr>
          <w:sz w:val="20"/>
          <w:szCs w:val="20"/>
          <w:lang w:eastAsia="pt-BR"/>
        </w:rPr>
      </w:pPr>
    </w:p>
    <w:p w:rsidR="00000000" w:rsidRDefault="005612B3" w:rsidP="005612B3">
      <w:pPr>
        <w:widowControl w:val="0"/>
        <w:autoSpaceDE w:val="0"/>
        <w:autoSpaceDN w:val="0"/>
        <w:adjustRightInd w:val="0"/>
        <w:spacing w:after="0" w:line="240" w:lineRule="auto"/>
        <w:rPr>
          <w:lang w:eastAsia="pt-BR"/>
        </w:rPr>
      </w:pPr>
      <w:r w:rsidRPr="00AD39B3">
        <w:rPr>
          <w:sz w:val="20"/>
          <w:szCs w:val="20"/>
          <w:lang w:eastAsia="pt-BR"/>
        </w:rPr>
        <w:t xml:space="preserve">Das opções abaixo, NÃO REPRESENTA um fator causador de um edema: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F63AE" w:rsidRPr="004B3C58">
        <w:rPr>
          <w:sz w:val="20"/>
          <w:szCs w:val="20"/>
          <w:lang w:eastAsia="pt-BR"/>
        </w:rPr>
        <w:t>Desnutrição</w:t>
      </w:r>
      <w:r w:rsidR="00474B44" w:rsidRPr="004B3C5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b</w:t>
      </w:r>
      <w:r w:rsidR="00187ED7" w:rsidRPr="006F1737">
        <w:rPr>
          <w:sz w:val="20"/>
          <w:szCs w:val="20"/>
          <w:lang w:eastAsia="zh-CN"/>
        </w:rPr>
        <w:t>)</w:t>
      </w:r>
      <w:r w:rsidR="00D26690" w:rsidRPr="006F1737">
        <w:rPr>
          <w:sz w:val="20"/>
          <w:szCs w:val="20"/>
          <w:lang w:eastAsia="zh-CN"/>
        </w:rPr>
        <w:t xml:space="preserve"> </w:t>
      </w:r>
      <w:r w:rsidR="00B8725B" w:rsidRPr="000E722E">
        <w:rPr>
          <w:sz w:val="20"/>
          <w:szCs w:val="20"/>
          <w:lang w:eastAsia="pt-BR"/>
        </w:rPr>
        <w:t>Lesão mecânica</w:t>
      </w:r>
      <w:r w:rsidR="00474B44" w:rsidRPr="000E722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22A53" w:rsidRPr="00113329">
        <w:rPr>
          <w:sz w:val="20"/>
          <w:szCs w:val="20"/>
          <w:lang w:eastAsia="pt-BR"/>
        </w:rPr>
        <w:t>Hipertensão arterial</w:t>
      </w:r>
      <w:r w:rsidR="00474B44" w:rsidRPr="0011332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C6B8A" w:rsidRPr="008D11FE">
        <w:rPr>
          <w:sz w:val="20"/>
          <w:szCs w:val="20"/>
          <w:lang w:eastAsia="pt-BR"/>
        </w:rPr>
        <w:t>Parasitas de vasos sanguíneos</w:t>
      </w:r>
      <w:r w:rsidR="00474B44" w:rsidRPr="008D11F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F66B8" w:rsidP="00335AEC">
      <w:pPr>
        <w:spacing w:after="0" w:line="240" w:lineRule="auto"/>
        <w:ind w:left="227" w:hanging="227"/>
        <w:rPr>
          <w:rFonts w:cs="Times New Roman"/>
          <w:b/>
          <w:sz w:val="24"/>
          <w:szCs w:val="24"/>
          <w:lang w:val="en-US" w:eastAsia="zh-CN"/>
        </w:rPr>
      </w:pPr>
    </w:p>
    <w:p w:rsidR="00474B44" w:rsidRPr="0099043F" w:rsidRDefault="00542785" w:rsidP="00542785">
      <w:pPr>
        <w:widowControl w:val="0"/>
        <w:autoSpaceDE w:val="0"/>
        <w:autoSpaceDN w:val="0"/>
        <w:adjustRightInd w:val="0"/>
        <w:spacing w:after="0" w:line="240" w:lineRule="auto"/>
        <w:rPr>
          <w:sz w:val="20"/>
          <w:szCs w:val="20"/>
          <w:lang w:eastAsia="pt-BR"/>
        </w:rPr>
      </w:pPr>
      <w:r w:rsidRPr="0099043F">
        <w:rPr>
          <w:sz w:val="20"/>
          <w:szCs w:val="20"/>
          <w:lang w:eastAsia="pt-BR"/>
        </w:rPr>
        <w:t>[D]</w:t>
      </w:r>
    </w:p>
    <w:p w:rsidR="00B753FA" w:rsidRPr="0099043F" w:rsidRDefault="00B753FA" w:rsidP="00542785">
      <w:pPr>
        <w:widowControl w:val="0"/>
        <w:autoSpaceDE w:val="0"/>
        <w:autoSpaceDN w:val="0"/>
        <w:adjustRightInd w:val="0"/>
        <w:spacing w:after="0" w:line="240" w:lineRule="auto"/>
        <w:rPr>
          <w:sz w:val="20"/>
          <w:szCs w:val="20"/>
          <w:lang w:eastAsia="pt-BR"/>
        </w:rPr>
      </w:pPr>
    </w:p>
    <w:p w:rsidR="00000000" w:rsidRDefault="00B753FA" w:rsidP="00542785">
      <w:pPr>
        <w:widowControl w:val="0"/>
        <w:autoSpaceDE w:val="0"/>
        <w:autoSpaceDN w:val="0"/>
        <w:adjustRightInd w:val="0"/>
        <w:spacing w:after="0" w:line="240" w:lineRule="auto"/>
        <w:rPr>
          <w:lang w:eastAsia="pt-BR"/>
        </w:rPr>
      </w:pPr>
      <w:r w:rsidRPr="0099043F">
        <w:rPr>
          <w:sz w:val="20"/>
          <w:szCs w:val="20"/>
          <w:lang w:eastAsia="pt-BR"/>
        </w:rPr>
        <w:t xml:space="preserve">Os parasitas de vasos sanguíneos unicelulares não representam um fator causador de um edema. Os vermes multicelulares que parasitam as veias (esquistossomose) e vasos linfáticos (filárias) podem causar edemas. </w:t>
      </w:r>
    </w:p>
    <w:p w:rsidR="00000000" w:rsidRDefault="00EF66B8" w:rsidP="00542785">
      <w:pPr>
        <w:widowControl w:val="0"/>
        <w:autoSpaceDE w:val="0"/>
        <w:autoSpaceDN w:val="0"/>
        <w:adjustRightInd w:val="0"/>
        <w:spacing w:after="0" w:line="240" w:lineRule="auto"/>
        <w:rPr>
          <w:lang w:eastAsia="pt-BR"/>
        </w:rPr>
      </w:pPr>
    </w:p>
    <w:p w:rsidR="00000000" w:rsidRDefault="00EF66B8" w:rsidP="00542785">
      <w:pPr>
        <w:widowControl w:val="0"/>
        <w:autoSpaceDE w:val="0"/>
        <w:autoSpaceDN w:val="0"/>
        <w:adjustRightInd w:val="0"/>
        <w:spacing w:after="0" w:line="240" w:lineRule="auto"/>
        <w:rPr>
          <w:lang w:eastAsia="pt-BR"/>
        </w:rPr>
      </w:pPr>
    </w:p>
    <w:p w:rsidR="00000000" w:rsidRDefault="00EF66B8" w:rsidP="0054278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774B3" w:rsidRPr="00F11A9B" w:rsidRDefault="000D1869" w:rsidP="00E774B3">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(Fcmmg)  </w:t>
      </w:r>
      <w:r w:rsidR="00E774B3" w:rsidRPr="00F11A9B">
        <w:rPr>
          <w:sz w:val="20"/>
          <w:szCs w:val="20"/>
          <w:lang w:eastAsia="pt-BR"/>
        </w:rPr>
        <w:t>Falta de ar constante, inchaço, dor torácica e desmaios podem ser indícios de uma doença pouco conhecida: a HIPERTENSÃO PULMONAR. Trata-se de uma síndrome caracterizada por um aumento progressivo na resistência vascular pulmonar.</w:t>
      </w:r>
    </w:p>
    <w:p w:rsidR="00E774B3" w:rsidRPr="00F11A9B" w:rsidRDefault="00E774B3" w:rsidP="00E774B3">
      <w:pPr>
        <w:widowControl w:val="0"/>
        <w:autoSpaceDE w:val="0"/>
        <w:autoSpaceDN w:val="0"/>
        <w:adjustRightInd w:val="0"/>
        <w:spacing w:after="0" w:line="240" w:lineRule="auto"/>
        <w:rPr>
          <w:sz w:val="20"/>
          <w:szCs w:val="20"/>
          <w:lang w:eastAsia="pt-BR"/>
        </w:rPr>
      </w:pPr>
    </w:p>
    <w:p w:rsidR="00000000" w:rsidRDefault="00E774B3" w:rsidP="00E774B3">
      <w:pPr>
        <w:widowControl w:val="0"/>
        <w:autoSpaceDE w:val="0"/>
        <w:autoSpaceDN w:val="0"/>
        <w:adjustRightInd w:val="0"/>
        <w:spacing w:after="0" w:line="240" w:lineRule="auto"/>
        <w:rPr>
          <w:lang w:eastAsia="pt-BR"/>
        </w:rPr>
      </w:pPr>
      <w:r w:rsidRPr="00F11A9B">
        <w:rPr>
          <w:sz w:val="20"/>
          <w:szCs w:val="20"/>
          <w:lang w:eastAsia="pt-BR"/>
        </w:rPr>
        <w:t xml:space="preserve">Consequentemente, em decorrência da hipertensão pulmonar, podemos afirmar que, em nível cardíaco, existe uma sobrecarga do: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06856" w:rsidRPr="009F5608">
        <w:rPr>
          <w:sz w:val="20"/>
          <w:szCs w:val="20"/>
          <w:lang w:eastAsia="pt-BR"/>
        </w:rPr>
        <w:t>Átrio direito</w:t>
      </w:r>
      <w:r w:rsidR="00474B44" w:rsidRPr="009F560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D62C5" w:rsidRPr="005A5FD2">
        <w:rPr>
          <w:sz w:val="20"/>
          <w:szCs w:val="20"/>
          <w:lang w:eastAsia="pt-BR"/>
        </w:rPr>
        <w:t>Átrio esquerdo</w:t>
      </w:r>
      <w:r w:rsidR="00474B44" w:rsidRPr="005A5FD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F3931" w:rsidRPr="00310B7A">
        <w:rPr>
          <w:sz w:val="20"/>
          <w:szCs w:val="20"/>
          <w:lang w:eastAsia="pt-BR"/>
        </w:rPr>
        <w:t>Ventrículo direito</w:t>
      </w:r>
      <w:r w:rsidR="00474B44" w:rsidRPr="00310B7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23484" w:rsidRPr="007C2A6B">
        <w:rPr>
          <w:sz w:val="20"/>
          <w:szCs w:val="20"/>
          <w:lang w:eastAsia="pt-BR"/>
        </w:rPr>
        <w:t>Ventrículo esquerdo</w:t>
      </w:r>
      <w:r w:rsidR="00474B44" w:rsidRPr="007C2A6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sz w:val="24"/>
          <w:szCs w:val="24"/>
          <w:lang w:val="en-US" w:eastAsia="zh-CN"/>
        </w:rPr>
      </w:pPr>
    </w:p>
    <w:p w:rsidR="00000000" w:rsidRDefault="00EF66B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EF66B8" w:rsidP="00335AEC">
      <w:pPr>
        <w:spacing w:after="0" w:line="240" w:lineRule="auto"/>
        <w:ind w:left="227" w:hanging="227"/>
        <w:rPr>
          <w:rFonts w:cs="Times New Roman"/>
          <w:b/>
          <w:sz w:val="24"/>
          <w:szCs w:val="24"/>
          <w:lang w:val="en-US" w:eastAsia="zh-CN"/>
        </w:rPr>
      </w:pPr>
    </w:p>
    <w:p w:rsidR="00474B44" w:rsidRPr="009C4448" w:rsidRDefault="008B4EEB" w:rsidP="008B4EEB">
      <w:pPr>
        <w:widowControl w:val="0"/>
        <w:autoSpaceDE w:val="0"/>
        <w:autoSpaceDN w:val="0"/>
        <w:adjustRightInd w:val="0"/>
        <w:spacing w:after="0" w:line="240" w:lineRule="auto"/>
        <w:rPr>
          <w:sz w:val="20"/>
          <w:szCs w:val="20"/>
          <w:lang w:eastAsia="pt-BR"/>
        </w:rPr>
      </w:pPr>
      <w:r w:rsidRPr="009C4448">
        <w:rPr>
          <w:sz w:val="20"/>
          <w:szCs w:val="20"/>
          <w:lang w:eastAsia="pt-BR"/>
        </w:rPr>
        <w:t>[C]</w:t>
      </w:r>
    </w:p>
    <w:p w:rsidR="00873854" w:rsidRPr="009C4448" w:rsidRDefault="00873854" w:rsidP="008B4EEB">
      <w:pPr>
        <w:widowControl w:val="0"/>
        <w:autoSpaceDE w:val="0"/>
        <w:autoSpaceDN w:val="0"/>
        <w:adjustRightInd w:val="0"/>
        <w:spacing w:after="0" w:line="240" w:lineRule="auto"/>
        <w:rPr>
          <w:sz w:val="20"/>
          <w:szCs w:val="20"/>
          <w:lang w:eastAsia="pt-BR"/>
        </w:rPr>
      </w:pPr>
    </w:p>
    <w:p w:rsidR="00000000" w:rsidRDefault="00873854" w:rsidP="008B4EEB">
      <w:pPr>
        <w:widowControl w:val="0"/>
        <w:autoSpaceDE w:val="0"/>
        <w:autoSpaceDN w:val="0"/>
        <w:adjustRightInd w:val="0"/>
        <w:spacing w:after="0" w:line="240" w:lineRule="auto"/>
        <w:rPr>
          <w:rFonts w:cs="Times New Roman"/>
          <w:lang w:eastAsia="pt-BR"/>
        </w:rPr>
      </w:pPr>
      <w:r w:rsidRPr="009C4448">
        <w:rPr>
          <w:sz w:val="20"/>
          <w:szCs w:val="20"/>
          <w:lang w:eastAsia="pt-BR"/>
        </w:rPr>
        <w:t xml:space="preserve">A hipertensão pulmonar sobrecarrega a musculatura do ventrículo direito do coração, porque a sístole dessa câmara cardíaca envia o sangue venoso para os pulmões. A sobrecarga decorre da resistência vascular pulmonar. </w:t>
      </w:r>
    </w:p>
    <w:p w:rsidR="00000000" w:rsidRDefault="00EF66B8" w:rsidP="008B4EEB">
      <w:pPr>
        <w:widowControl w:val="0"/>
        <w:autoSpaceDE w:val="0"/>
        <w:autoSpaceDN w:val="0"/>
        <w:adjustRightInd w:val="0"/>
        <w:spacing w:after="0" w:line="240" w:lineRule="auto"/>
        <w:rPr>
          <w:rFonts w:cs="Times New Roman"/>
          <w:lang w:eastAsia="pt-BR"/>
        </w:rPr>
      </w:pPr>
    </w:p>
    <w:p w:rsidR="00000000" w:rsidRDefault="00EF66B8" w:rsidP="008B4EEB">
      <w:pPr>
        <w:widowControl w:val="0"/>
        <w:autoSpaceDE w:val="0"/>
        <w:autoSpaceDN w:val="0"/>
        <w:adjustRightInd w:val="0"/>
        <w:spacing w:after="0" w:line="240" w:lineRule="auto"/>
        <w:rPr>
          <w:rFonts w:cs="Times New Roman"/>
          <w:lang w:eastAsia="pt-BR"/>
        </w:rPr>
      </w:pPr>
    </w:p>
    <w:p w:rsidR="00000000" w:rsidRDefault="00EF66B8" w:rsidP="008B4EEB">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F5527" w:rsidRPr="001728ED" w:rsidRDefault="000D1869" w:rsidP="001F5527">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(Usf)  </w:t>
      </w:r>
      <w:r w:rsidR="001F5527" w:rsidRPr="001728ED">
        <w:rPr>
          <w:sz w:val="20"/>
          <w:szCs w:val="20"/>
          <w:lang w:eastAsia="pt-BR"/>
        </w:rPr>
        <w:t xml:space="preserve">Segundo a Organização Mundial da Saúde (OMS), as doenças cardiovasculares são as principais causas mundiais de morte. No Brasil, </w:t>
      </w:r>
      <w:r w:rsidR="00EA1E53" w:rsidRPr="001728ED">
        <w:rPr>
          <w:position w:val="-6"/>
          <w:sz w:val="20"/>
          <w:szCs w:val="20"/>
          <w:lang w:eastAsia="pt-BR"/>
        </w:rPr>
        <w:object w:dxaOrig="400" w:dyaOrig="260">
          <v:shape id="_x0000_i1029" type="#_x0000_t75" style="width:20.25pt;height:12.75pt" o:ole="">
            <v:imagedata r:id="rId12" o:title=""/>
          </v:shape>
          <o:OLEObject Type="Embed" ProgID="Equation.DSMT4" ShapeID="_x0000_i1029" DrawAspect="Content" ObjectID="_1664356765" r:id="rId13"/>
        </w:object>
      </w:r>
      <w:r w:rsidR="001F5527" w:rsidRPr="001728ED">
        <w:rPr>
          <w:sz w:val="20"/>
          <w:szCs w:val="20"/>
          <w:lang w:eastAsia="pt-BR"/>
        </w:rPr>
        <w:t xml:space="preserve"> mil pessoas morrem anualmente, ou seja, um óbito a cada dois minutos é causado por esse tipo de enfermidade.</w:t>
      </w:r>
    </w:p>
    <w:p w:rsidR="001F5527" w:rsidRPr="001728ED" w:rsidRDefault="001F5527" w:rsidP="001F5527">
      <w:pPr>
        <w:widowControl w:val="0"/>
        <w:autoSpaceDE w:val="0"/>
        <w:autoSpaceDN w:val="0"/>
        <w:adjustRightInd w:val="0"/>
        <w:spacing w:after="0" w:line="240" w:lineRule="auto"/>
        <w:rPr>
          <w:sz w:val="20"/>
          <w:szCs w:val="20"/>
          <w:lang w:eastAsia="pt-BR"/>
        </w:rPr>
      </w:pPr>
      <w:r w:rsidRPr="001728ED">
        <w:rPr>
          <w:sz w:val="20"/>
          <w:szCs w:val="20"/>
          <w:lang w:eastAsia="pt-BR"/>
        </w:rPr>
        <w:t>Embora fatores não modificáveis, como predisposição genética, contribuam para a ocorrência de tais doenças, para o cardiologista Leonardo Spencer, do Hospital do Coração do Brasil, em Brasília, essas estatísticas podem ser explicadas principalmente pelos maus hábitos de vida da população. “Alimentação não balanceada, rica em gordura saturada, aliada ao sedentarismo, ao sobrepeso, à hipertensão, ao diabetes e ao tabagismo, por exemplo, aumenta consideravelmente o risco de o indivíduo ter um problema cardíaco no futuro”.</w:t>
      </w:r>
    </w:p>
    <w:p w:rsidR="001F5527" w:rsidRPr="001728ED" w:rsidRDefault="001F5527" w:rsidP="001F5527">
      <w:pPr>
        <w:widowControl w:val="0"/>
        <w:autoSpaceDE w:val="0"/>
        <w:autoSpaceDN w:val="0"/>
        <w:adjustRightInd w:val="0"/>
        <w:spacing w:after="0" w:line="240" w:lineRule="auto"/>
        <w:rPr>
          <w:sz w:val="20"/>
          <w:szCs w:val="20"/>
          <w:lang w:eastAsia="pt-BR"/>
        </w:rPr>
      </w:pPr>
      <w:r w:rsidRPr="001728ED">
        <w:rPr>
          <w:sz w:val="20"/>
          <w:szCs w:val="20"/>
          <w:lang w:eastAsia="pt-BR"/>
        </w:rPr>
        <w:t>Várias enfermidades estão no guarda-chuva das doenças cardiovasculares. O dr. Leonardo Spencer enumera as 4 que mais levam a óbito no Brasil: infarto agudo do miocárdio, doença vascular periférica, acidente vascular cerebral e morte súbita.</w:t>
      </w:r>
    </w:p>
    <w:p w:rsidR="001F5527" w:rsidRPr="001728ED" w:rsidRDefault="001F5527">
      <w:pPr>
        <w:widowControl w:val="0"/>
        <w:autoSpaceDE w:val="0"/>
        <w:autoSpaceDN w:val="0"/>
        <w:adjustRightInd w:val="0"/>
        <w:spacing w:after="0" w:line="240" w:lineRule="auto"/>
        <w:rPr>
          <w:sz w:val="20"/>
          <w:szCs w:val="20"/>
          <w:lang w:eastAsia="pt-BR"/>
        </w:rPr>
      </w:pPr>
    </w:p>
    <w:p w:rsidR="00474B44" w:rsidRPr="001728ED" w:rsidRDefault="001F5527" w:rsidP="001F5527">
      <w:pPr>
        <w:widowControl w:val="0"/>
        <w:autoSpaceDE w:val="0"/>
        <w:autoSpaceDN w:val="0"/>
        <w:adjustRightInd w:val="0"/>
        <w:spacing w:after="0" w:line="240" w:lineRule="auto"/>
        <w:jc w:val="right"/>
        <w:rPr>
          <w:sz w:val="20"/>
          <w:szCs w:val="20"/>
          <w:lang w:eastAsia="pt-BR"/>
        </w:rPr>
      </w:pPr>
      <w:r w:rsidRPr="001728ED">
        <w:rPr>
          <w:sz w:val="20"/>
          <w:szCs w:val="20"/>
          <w:lang w:eastAsia="pt-BR"/>
        </w:rPr>
        <w:t>Disponível em: &lt;http://coracaoalerta.com.br/fique-alerta/4-doencas-cardiovasculares-que-mais-matam-pais-2/&gt;</w:t>
      </w:r>
      <w:r w:rsidR="00CB6B14" w:rsidRPr="001728ED">
        <w:rPr>
          <w:sz w:val="20"/>
          <w:szCs w:val="20"/>
          <w:lang w:eastAsia="pt-BR"/>
        </w:rPr>
        <w:t>.</w:t>
      </w:r>
      <w:r w:rsidRPr="001728ED">
        <w:rPr>
          <w:sz w:val="20"/>
          <w:szCs w:val="20"/>
          <w:lang w:eastAsia="pt-BR"/>
        </w:rPr>
        <w:t xml:space="preserve"> Acesso em: 02/10/2015, às 09h35min.</w:t>
      </w:r>
    </w:p>
    <w:p w:rsidR="000E6373" w:rsidRPr="001728ED" w:rsidRDefault="000E6373" w:rsidP="000E6373">
      <w:pPr>
        <w:widowControl w:val="0"/>
        <w:autoSpaceDE w:val="0"/>
        <w:autoSpaceDN w:val="0"/>
        <w:adjustRightInd w:val="0"/>
        <w:spacing w:after="0" w:line="240" w:lineRule="auto"/>
        <w:rPr>
          <w:sz w:val="20"/>
          <w:szCs w:val="20"/>
          <w:lang w:eastAsia="pt-BR"/>
        </w:rPr>
      </w:pPr>
    </w:p>
    <w:p w:rsidR="000E6373" w:rsidRPr="001728ED" w:rsidRDefault="000E6373" w:rsidP="000E6373">
      <w:pPr>
        <w:widowControl w:val="0"/>
        <w:autoSpaceDE w:val="0"/>
        <w:autoSpaceDN w:val="0"/>
        <w:adjustRightInd w:val="0"/>
        <w:spacing w:after="0" w:line="240" w:lineRule="auto"/>
        <w:rPr>
          <w:sz w:val="20"/>
          <w:szCs w:val="20"/>
          <w:lang w:eastAsia="pt-BR"/>
        </w:rPr>
      </w:pPr>
    </w:p>
    <w:p w:rsidR="000E6373" w:rsidRPr="001728ED" w:rsidRDefault="000E6373" w:rsidP="000E6373">
      <w:pPr>
        <w:widowControl w:val="0"/>
        <w:autoSpaceDE w:val="0"/>
        <w:autoSpaceDN w:val="0"/>
        <w:adjustRightInd w:val="0"/>
        <w:spacing w:after="0" w:line="240" w:lineRule="auto"/>
        <w:ind w:left="227" w:hanging="227"/>
        <w:rPr>
          <w:sz w:val="20"/>
          <w:szCs w:val="20"/>
          <w:lang w:eastAsia="pt-BR"/>
        </w:rPr>
      </w:pPr>
      <w:r w:rsidRPr="001728ED">
        <w:rPr>
          <w:sz w:val="20"/>
          <w:szCs w:val="20"/>
          <w:lang w:eastAsia="pt-BR"/>
        </w:rPr>
        <w:t>a) Como uma pessoa que apresenta predisposição genética às doenças cardiovasculares pode adotar medidas profiláticas contra esses males?</w:t>
      </w:r>
    </w:p>
    <w:p w:rsidR="000E6373" w:rsidRPr="001728ED" w:rsidRDefault="000E6373" w:rsidP="000E6373">
      <w:pPr>
        <w:widowControl w:val="0"/>
        <w:autoSpaceDE w:val="0"/>
        <w:autoSpaceDN w:val="0"/>
        <w:adjustRightInd w:val="0"/>
        <w:spacing w:after="0" w:line="240" w:lineRule="auto"/>
        <w:ind w:left="227" w:hanging="227"/>
        <w:rPr>
          <w:sz w:val="20"/>
          <w:szCs w:val="20"/>
          <w:lang w:eastAsia="pt-BR"/>
        </w:rPr>
      </w:pPr>
      <w:r w:rsidRPr="001728ED">
        <w:rPr>
          <w:sz w:val="20"/>
          <w:szCs w:val="20"/>
          <w:lang w:eastAsia="pt-BR"/>
        </w:rPr>
        <w:t xml:space="preserve">b) O modo de vida atual nas grandes cidades leva as pessoas a consumirem cada vez mais alimentos industrializados ricos em sódio e gordura. Cite as consequências para a saúde humana de uma dieta </w:t>
      </w:r>
      <w:r w:rsidR="00CB6B14" w:rsidRPr="001728ED">
        <w:rPr>
          <w:sz w:val="20"/>
          <w:szCs w:val="20"/>
          <w:lang w:eastAsia="pt-BR"/>
        </w:rPr>
        <w:t>com estes compostos</w:t>
      </w:r>
      <w:r w:rsidRPr="001728ED">
        <w:rPr>
          <w:sz w:val="20"/>
          <w:szCs w:val="20"/>
          <w:lang w:eastAsia="pt-BR"/>
        </w:rPr>
        <w:t>.</w:t>
      </w:r>
    </w:p>
    <w:p w:rsidR="001927F2" w:rsidRPr="001728ED" w:rsidRDefault="001927F2" w:rsidP="001927F2">
      <w:pPr>
        <w:widowControl w:val="0"/>
        <w:autoSpaceDE w:val="0"/>
        <w:autoSpaceDN w:val="0"/>
        <w:adjustRightInd w:val="0"/>
        <w:spacing w:after="0" w:line="240" w:lineRule="auto"/>
        <w:ind w:left="227" w:hanging="227"/>
        <w:rPr>
          <w:sz w:val="20"/>
          <w:szCs w:val="20"/>
          <w:lang w:eastAsia="pt-BR"/>
        </w:rPr>
      </w:pPr>
      <w:r w:rsidRPr="001728ED">
        <w:rPr>
          <w:sz w:val="20"/>
          <w:szCs w:val="20"/>
          <w:lang w:eastAsia="pt-BR"/>
        </w:rPr>
        <w:t>c) No esquema que segue sobre o coração, identif</w:t>
      </w:r>
      <w:r w:rsidR="00CB6B14" w:rsidRPr="001728ED">
        <w:rPr>
          <w:sz w:val="20"/>
          <w:szCs w:val="20"/>
          <w:lang w:eastAsia="pt-BR"/>
        </w:rPr>
        <w:t>ique os vasos numerados de 1 a</w:t>
      </w:r>
      <w:r w:rsidRPr="001728ED">
        <w:rPr>
          <w:sz w:val="20"/>
          <w:szCs w:val="20"/>
          <w:lang w:eastAsia="pt-BR"/>
        </w:rPr>
        <w:t xml:space="preserve"> 5, informando o tipo de sangue que circula pelo vaso indicado.</w:t>
      </w:r>
    </w:p>
    <w:p w:rsidR="001927F2" w:rsidRPr="001728ED" w:rsidRDefault="001927F2" w:rsidP="00610AB0">
      <w:pPr>
        <w:widowControl w:val="0"/>
        <w:autoSpaceDE w:val="0"/>
        <w:autoSpaceDN w:val="0"/>
        <w:adjustRightInd w:val="0"/>
        <w:spacing w:after="0" w:line="240" w:lineRule="auto"/>
        <w:rPr>
          <w:sz w:val="20"/>
          <w:szCs w:val="20"/>
          <w:shd w:val="clear" w:color="auto" w:fill="FFFFFF"/>
          <w:lang w:eastAsia="pt-BR"/>
        </w:rPr>
      </w:pPr>
    </w:p>
    <w:p w:rsidR="00000000" w:rsidRDefault="00EF66B8" w:rsidP="00610AB0">
      <w:pPr>
        <w:widowControl w:val="0"/>
        <w:autoSpaceDE w:val="0"/>
        <w:autoSpaceDN w:val="0"/>
        <w:adjustRightInd w:val="0"/>
        <w:spacing w:after="0" w:line="240" w:lineRule="auto"/>
        <w:ind w:left="227"/>
        <w:rPr>
          <w:lang w:eastAsia="pt-BR"/>
        </w:rPr>
      </w:pPr>
      <w:r>
        <w:rPr>
          <w:noProof/>
          <w:sz w:val="20"/>
          <w:szCs w:val="20"/>
          <w:shd w:val="clear" w:color="auto" w:fill="FFFFFF"/>
          <w:lang w:val="en-US"/>
        </w:rPr>
        <w:drawing>
          <wp:inline distT="0" distB="0" distL="0" distR="0">
            <wp:extent cx="2295525" cy="2114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2114550"/>
                    </a:xfrm>
                    <a:prstGeom prst="rect">
                      <a:avLst/>
                    </a:prstGeom>
                    <a:noFill/>
                    <a:ln>
                      <a:noFill/>
                    </a:ln>
                  </pic:spPr>
                </pic:pic>
              </a:graphicData>
            </a:graphic>
          </wp:inline>
        </w:drawing>
      </w:r>
      <w:r w:rsidR="00610AB0" w:rsidRPr="001728ED">
        <w:rPr>
          <w:sz w:val="20"/>
          <w:szCs w:val="20"/>
          <w:shd w:val="clear" w:color="auto" w:fill="FFFFFF"/>
          <w:lang w:eastAsia="pt-BR"/>
        </w:rPr>
        <w:t xml:space="preserve"> </w:t>
      </w:r>
    </w:p>
    <w:p w:rsidR="00000000" w:rsidRDefault="00EF66B8" w:rsidP="00610AB0">
      <w:pPr>
        <w:widowControl w:val="0"/>
        <w:autoSpaceDE w:val="0"/>
        <w:autoSpaceDN w:val="0"/>
        <w:adjustRightInd w:val="0"/>
        <w:spacing w:after="0" w:line="240" w:lineRule="auto"/>
        <w:ind w:left="227"/>
        <w:rPr>
          <w:lang w:eastAsia="pt-BR"/>
        </w:rPr>
      </w:pPr>
    </w:p>
    <w:p w:rsidR="00000000" w:rsidRDefault="00EF66B8" w:rsidP="00610AB0">
      <w:pPr>
        <w:widowControl w:val="0"/>
        <w:autoSpaceDE w:val="0"/>
        <w:autoSpaceDN w:val="0"/>
        <w:adjustRightInd w:val="0"/>
        <w:spacing w:after="0" w:line="240" w:lineRule="auto"/>
        <w:ind w:left="227"/>
        <w:rPr>
          <w:lang w:eastAsia="pt-BR"/>
        </w:rPr>
      </w:pPr>
    </w:p>
    <w:p w:rsidR="00000000" w:rsidRDefault="00EF66B8" w:rsidP="00610AB0">
      <w:pPr>
        <w:widowControl w:val="0"/>
        <w:autoSpaceDE w:val="0"/>
        <w:autoSpaceDN w:val="0"/>
        <w:adjustRightInd w:val="0"/>
        <w:spacing w:after="0" w:line="240" w:lineRule="auto"/>
        <w:ind w:left="227"/>
        <w:rPr>
          <w:b/>
          <w:lang w:eastAsia="pt-BR"/>
        </w:rPr>
      </w:pPr>
      <w:r>
        <w:rPr>
          <w:b/>
          <w:lang w:eastAsia="pt-BR"/>
        </w:rPr>
        <w:t>Resposta:</w:t>
      </w:r>
    </w:p>
    <w:p w:rsidR="00000000" w:rsidRDefault="00EF66B8" w:rsidP="00610AB0">
      <w:pPr>
        <w:widowControl w:val="0"/>
        <w:autoSpaceDE w:val="0"/>
        <w:autoSpaceDN w:val="0"/>
        <w:adjustRightInd w:val="0"/>
        <w:spacing w:after="0" w:line="240" w:lineRule="auto"/>
        <w:ind w:left="227"/>
        <w:rPr>
          <w:b/>
          <w:lang w:eastAsia="pt-BR"/>
        </w:rPr>
      </w:pPr>
    </w:p>
    <w:p w:rsidR="00400D06" w:rsidRPr="002E7570" w:rsidRDefault="00400D06" w:rsidP="00400D06">
      <w:pPr>
        <w:spacing w:after="0" w:line="240" w:lineRule="auto"/>
        <w:ind w:left="227" w:hanging="227"/>
        <w:rPr>
          <w:sz w:val="20"/>
          <w:szCs w:val="18"/>
          <w:lang w:eastAsia="pt-BR"/>
        </w:rPr>
      </w:pPr>
      <w:r w:rsidRPr="002E7570">
        <w:rPr>
          <w:sz w:val="20"/>
          <w:szCs w:val="18"/>
          <w:lang w:eastAsia="pt-BR"/>
        </w:rPr>
        <w:t>a) Não fumar, ter uma alimentação balanceada, praticar exercícios físicos, beber água regularmente, atentar-se ao acesso de peso, evitar o estresse e fazer acompanhamento médico.</w:t>
      </w:r>
    </w:p>
    <w:p w:rsidR="00400D06" w:rsidRPr="002E7570" w:rsidRDefault="00400D06" w:rsidP="00400D06">
      <w:pPr>
        <w:spacing w:after="0" w:line="240" w:lineRule="auto"/>
        <w:ind w:left="227" w:hanging="227"/>
        <w:rPr>
          <w:sz w:val="20"/>
          <w:szCs w:val="18"/>
          <w:lang w:eastAsia="pt-BR"/>
        </w:rPr>
      </w:pPr>
    </w:p>
    <w:p w:rsidR="00400D06" w:rsidRPr="002E7570" w:rsidRDefault="00400D06" w:rsidP="00400D06">
      <w:pPr>
        <w:spacing w:after="0" w:line="240" w:lineRule="auto"/>
        <w:ind w:left="227" w:hanging="227"/>
        <w:rPr>
          <w:sz w:val="20"/>
          <w:szCs w:val="18"/>
          <w:lang w:eastAsia="pt-BR"/>
        </w:rPr>
      </w:pPr>
      <w:r w:rsidRPr="002E7570">
        <w:rPr>
          <w:sz w:val="20"/>
          <w:szCs w:val="18"/>
          <w:lang w:eastAsia="pt-BR"/>
        </w:rPr>
        <w:t>b) Uma dieta rica em gordura saturada e sódio pode causar obesidade, hipertensão arterial, que aumenta o risco de infarto, AVC e problemas renais, além de diabetes.</w:t>
      </w:r>
    </w:p>
    <w:p w:rsidR="00400D06" w:rsidRPr="002E7570" w:rsidRDefault="00400D06" w:rsidP="00400D06">
      <w:pPr>
        <w:spacing w:after="0" w:line="240" w:lineRule="auto"/>
        <w:ind w:left="227" w:hanging="227"/>
        <w:rPr>
          <w:sz w:val="20"/>
          <w:szCs w:val="18"/>
          <w:lang w:eastAsia="pt-BR"/>
        </w:rPr>
      </w:pPr>
    </w:p>
    <w:p w:rsidR="00400D06" w:rsidRPr="002E7570" w:rsidRDefault="00400D06" w:rsidP="00400D06">
      <w:pPr>
        <w:widowControl w:val="0"/>
        <w:autoSpaceDE w:val="0"/>
        <w:autoSpaceDN w:val="0"/>
        <w:adjustRightInd w:val="0"/>
        <w:spacing w:after="0" w:line="240" w:lineRule="auto"/>
        <w:ind w:left="227" w:hanging="227"/>
        <w:rPr>
          <w:sz w:val="20"/>
          <w:szCs w:val="18"/>
          <w:lang w:eastAsia="pt-BR"/>
        </w:rPr>
      </w:pPr>
      <w:r w:rsidRPr="002E7570">
        <w:rPr>
          <w:sz w:val="20"/>
          <w:szCs w:val="18"/>
          <w:lang w:eastAsia="pt-BR"/>
        </w:rPr>
        <w:t xml:space="preserve">c) 1 – </w:t>
      </w:r>
      <w:r w:rsidR="006A11D4" w:rsidRPr="002E7570">
        <w:rPr>
          <w:sz w:val="20"/>
          <w:szCs w:val="20"/>
          <w:lang w:eastAsia="pt-BR"/>
        </w:rPr>
        <w:t>Veia cava inferior: pobre em oxigênio</w:t>
      </w:r>
    </w:p>
    <w:p w:rsidR="00400D06" w:rsidRPr="002E7570" w:rsidRDefault="00400D06" w:rsidP="00400D06">
      <w:pPr>
        <w:widowControl w:val="0"/>
        <w:autoSpaceDE w:val="0"/>
        <w:autoSpaceDN w:val="0"/>
        <w:adjustRightInd w:val="0"/>
        <w:spacing w:after="0" w:line="240" w:lineRule="auto"/>
        <w:ind w:left="227"/>
        <w:rPr>
          <w:sz w:val="20"/>
          <w:szCs w:val="18"/>
          <w:lang w:eastAsia="pt-BR"/>
        </w:rPr>
      </w:pPr>
      <w:r w:rsidRPr="002E7570">
        <w:rPr>
          <w:sz w:val="20"/>
          <w:szCs w:val="18"/>
          <w:lang w:eastAsia="pt-BR"/>
        </w:rPr>
        <w:t xml:space="preserve">2 – </w:t>
      </w:r>
      <w:r w:rsidR="006A11D4" w:rsidRPr="002E7570">
        <w:rPr>
          <w:sz w:val="20"/>
          <w:szCs w:val="20"/>
          <w:lang w:eastAsia="pt-BR"/>
        </w:rPr>
        <w:t>Veia cava superior: pobre em oxigênio</w:t>
      </w:r>
    </w:p>
    <w:p w:rsidR="00400D06" w:rsidRPr="002E7570" w:rsidRDefault="00400D06" w:rsidP="00400D06">
      <w:pPr>
        <w:widowControl w:val="0"/>
        <w:autoSpaceDE w:val="0"/>
        <w:autoSpaceDN w:val="0"/>
        <w:adjustRightInd w:val="0"/>
        <w:spacing w:after="0" w:line="240" w:lineRule="auto"/>
        <w:ind w:left="227"/>
        <w:rPr>
          <w:sz w:val="20"/>
          <w:szCs w:val="18"/>
          <w:lang w:eastAsia="pt-BR"/>
        </w:rPr>
      </w:pPr>
      <w:r w:rsidRPr="002E7570">
        <w:rPr>
          <w:sz w:val="20"/>
          <w:szCs w:val="18"/>
          <w:lang w:eastAsia="pt-BR"/>
        </w:rPr>
        <w:t xml:space="preserve">3 – </w:t>
      </w:r>
      <w:r w:rsidR="006A11D4" w:rsidRPr="002E7570">
        <w:rPr>
          <w:sz w:val="20"/>
          <w:szCs w:val="20"/>
          <w:lang w:eastAsia="pt-BR"/>
        </w:rPr>
        <w:t>Artéria pulmonar: pobre em oxigênio</w:t>
      </w:r>
    </w:p>
    <w:p w:rsidR="00400D06" w:rsidRPr="002E7570" w:rsidRDefault="00400D06" w:rsidP="00400D06">
      <w:pPr>
        <w:widowControl w:val="0"/>
        <w:autoSpaceDE w:val="0"/>
        <w:autoSpaceDN w:val="0"/>
        <w:adjustRightInd w:val="0"/>
        <w:spacing w:after="0" w:line="240" w:lineRule="auto"/>
        <w:ind w:left="227"/>
        <w:rPr>
          <w:sz w:val="20"/>
          <w:szCs w:val="18"/>
          <w:lang w:eastAsia="pt-BR"/>
        </w:rPr>
      </w:pPr>
      <w:r w:rsidRPr="002E7570">
        <w:rPr>
          <w:sz w:val="20"/>
          <w:szCs w:val="18"/>
          <w:lang w:eastAsia="pt-BR"/>
        </w:rPr>
        <w:t>4 – Artéria aorta: sangue rico em oxigênio</w:t>
      </w:r>
    </w:p>
    <w:p w:rsidR="00000000" w:rsidRDefault="00400D06" w:rsidP="00400D06">
      <w:pPr>
        <w:widowControl w:val="0"/>
        <w:autoSpaceDE w:val="0"/>
        <w:autoSpaceDN w:val="0"/>
        <w:adjustRightInd w:val="0"/>
        <w:spacing w:after="0" w:line="240" w:lineRule="auto"/>
        <w:ind w:left="227"/>
        <w:rPr>
          <w:lang w:eastAsia="pt-BR"/>
        </w:rPr>
      </w:pPr>
      <w:r w:rsidRPr="002E7570">
        <w:rPr>
          <w:sz w:val="20"/>
          <w:szCs w:val="18"/>
          <w:lang w:eastAsia="pt-BR"/>
        </w:rPr>
        <w:t>5 – Veias pulmonares: sangue rico em oxigênio</w:t>
      </w:r>
      <w:r w:rsidR="00592A75" w:rsidRPr="002E7570">
        <w:rPr>
          <w:sz w:val="20"/>
          <w:szCs w:val="20"/>
          <w:lang w:eastAsia="pt-BR"/>
        </w:rPr>
        <w:t xml:space="preserve"> </w:t>
      </w:r>
    </w:p>
    <w:p w:rsidR="00000000" w:rsidRDefault="00EF66B8" w:rsidP="00400D06">
      <w:pPr>
        <w:widowControl w:val="0"/>
        <w:autoSpaceDE w:val="0"/>
        <w:autoSpaceDN w:val="0"/>
        <w:adjustRightInd w:val="0"/>
        <w:spacing w:after="0" w:line="240" w:lineRule="auto"/>
        <w:ind w:left="227"/>
        <w:rPr>
          <w:lang w:eastAsia="pt-BR"/>
        </w:rPr>
      </w:pPr>
    </w:p>
    <w:p w:rsidR="00000000" w:rsidRDefault="00EF66B8" w:rsidP="00400D06">
      <w:pPr>
        <w:widowControl w:val="0"/>
        <w:autoSpaceDE w:val="0"/>
        <w:autoSpaceDN w:val="0"/>
        <w:adjustRightInd w:val="0"/>
        <w:spacing w:after="0" w:line="240" w:lineRule="auto"/>
        <w:ind w:left="227"/>
        <w:rPr>
          <w:lang w:eastAsia="pt-BR"/>
        </w:rPr>
      </w:pPr>
    </w:p>
    <w:p w:rsidR="00000000" w:rsidRDefault="00EF66B8" w:rsidP="00400D06">
      <w:pPr>
        <w:widowControl w:val="0"/>
        <w:autoSpaceDE w:val="0"/>
        <w:autoSpaceDN w:val="0"/>
        <w:adjustRightInd w:val="0"/>
        <w:spacing w:after="0" w:line="240" w:lineRule="auto"/>
        <w:ind w:left="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A3736" w:rsidRPr="00DD2DB7" w:rsidRDefault="000D1869" w:rsidP="00CA3736">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(Uninove - Medicina)  </w:t>
      </w:r>
      <w:r w:rsidR="00CA3736" w:rsidRPr="00DD2DB7">
        <w:rPr>
          <w:sz w:val="20"/>
          <w:szCs w:val="20"/>
          <w:lang w:eastAsia="pt-BR"/>
        </w:rPr>
        <w:t>A figura mostra uma representação do coração humano.</w:t>
      </w:r>
    </w:p>
    <w:p w:rsidR="00CA3736" w:rsidRPr="00DD2DB7" w:rsidRDefault="00CA3736" w:rsidP="00CA3736">
      <w:pPr>
        <w:widowControl w:val="0"/>
        <w:autoSpaceDE w:val="0"/>
        <w:autoSpaceDN w:val="0"/>
        <w:adjustRightInd w:val="0"/>
        <w:spacing w:after="0" w:line="240" w:lineRule="auto"/>
        <w:rPr>
          <w:sz w:val="20"/>
          <w:szCs w:val="20"/>
          <w:shd w:val="clear" w:color="auto" w:fill="FFFFFF"/>
          <w:lang w:eastAsia="pt-BR"/>
        </w:rPr>
      </w:pPr>
    </w:p>
    <w:p w:rsidR="00E03923" w:rsidRPr="00DD2DB7" w:rsidRDefault="00EF66B8" w:rsidP="00CA3736">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1762125" cy="20193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2019300"/>
                    </a:xfrm>
                    <a:prstGeom prst="rect">
                      <a:avLst/>
                    </a:prstGeom>
                    <a:noFill/>
                    <a:ln>
                      <a:noFill/>
                    </a:ln>
                  </pic:spPr>
                </pic:pic>
              </a:graphicData>
            </a:graphic>
          </wp:inline>
        </w:drawing>
      </w:r>
    </w:p>
    <w:p w:rsidR="00E03923" w:rsidRPr="00DD2DB7" w:rsidRDefault="00E03923" w:rsidP="00CA3736">
      <w:pPr>
        <w:widowControl w:val="0"/>
        <w:autoSpaceDE w:val="0"/>
        <w:autoSpaceDN w:val="0"/>
        <w:adjustRightInd w:val="0"/>
        <w:spacing w:after="0" w:line="240" w:lineRule="auto"/>
        <w:rPr>
          <w:sz w:val="20"/>
          <w:szCs w:val="20"/>
          <w:lang w:eastAsia="pt-BR"/>
        </w:rPr>
      </w:pPr>
    </w:p>
    <w:p w:rsidR="00CA3736" w:rsidRPr="00DD2DB7" w:rsidRDefault="00CA3736" w:rsidP="00C11D5A">
      <w:pPr>
        <w:widowControl w:val="0"/>
        <w:autoSpaceDE w:val="0"/>
        <w:autoSpaceDN w:val="0"/>
        <w:adjustRightInd w:val="0"/>
        <w:spacing w:after="0" w:line="240" w:lineRule="auto"/>
        <w:ind w:left="227" w:hanging="227"/>
        <w:rPr>
          <w:sz w:val="20"/>
          <w:szCs w:val="20"/>
          <w:lang w:eastAsia="pt-BR"/>
        </w:rPr>
      </w:pPr>
      <w:r w:rsidRPr="00DD2DB7">
        <w:rPr>
          <w:bCs/>
          <w:sz w:val="20"/>
          <w:szCs w:val="20"/>
          <w:lang w:eastAsia="pt-BR"/>
        </w:rPr>
        <w:t xml:space="preserve">a) </w:t>
      </w:r>
      <w:r w:rsidRPr="00DD2DB7">
        <w:rPr>
          <w:sz w:val="20"/>
          <w:szCs w:val="20"/>
          <w:lang w:eastAsia="pt-BR"/>
        </w:rPr>
        <w:t>Qual a importância da estrutura apontada pela seta Y? Qual cavidade cardíaca recebe sangue proveniente dos</w:t>
      </w:r>
      <w:r w:rsidR="00C11D5A" w:rsidRPr="00DD2DB7">
        <w:rPr>
          <w:sz w:val="20"/>
          <w:szCs w:val="20"/>
          <w:lang w:eastAsia="pt-BR"/>
        </w:rPr>
        <w:t xml:space="preserve"> </w:t>
      </w:r>
      <w:r w:rsidRPr="00DD2DB7">
        <w:rPr>
          <w:sz w:val="20"/>
          <w:szCs w:val="20"/>
          <w:lang w:eastAsia="pt-BR"/>
        </w:rPr>
        <w:t>pulmões, por meio das veias pulmonares?</w:t>
      </w:r>
    </w:p>
    <w:p w:rsidR="00000000" w:rsidRDefault="00CA3736" w:rsidP="00C11D5A">
      <w:pPr>
        <w:widowControl w:val="0"/>
        <w:autoSpaceDE w:val="0"/>
        <w:autoSpaceDN w:val="0"/>
        <w:adjustRightInd w:val="0"/>
        <w:spacing w:after="0" w:line="240" w:lineRule="auto"/>
        <w:ind w:left="227" w:hanging="227"/>
        <w:rPr>
          <w:lang w:eastAsia="pt-BR"/>
        </w:rPr>
      </w:pPr>
      <w:r w:rsidRPr="00DD2DB7">
        <w:rPr>
          <w:bCs/>
          <w:sz w:val="20"/>
          <w:szCs w:val="20"/>
          <w:lang w:eastAsia="pt-BR"/>
        </w:rPr>
        <w:t xml:space="preserve">b) </w:t>
      </w:r>
      <w:r w:rsidRPr="00DD2DB7">
        <w:rPr>
          <w:sz w:val="20"/>
          <w:szCs w:val="20"/>
          <w:lang w:eastAsia="pt-BR"/>
        </w:rPr>
        <w:t>Qual o nome da estrutura apontada pela seta X? Explique qual a sua importância para o metabolismo humano.</w:t>
      </w:r>
      <w:r w:rsidR="00474B44" w:rsidRPr="00DD2DB7">
        <w:rPr>
          <w:sz w:val="20"/>
          <w:szCs w:val="20"/>
          <w:lang w:eastAsia="pt-BR"/>
        </w:rPr>
        <w:t xml:space="preserve"> </w:t>
      </w:r>
    </w:p>
    <w:p w:rsidR="00000000" w:rsidRDefault="00EF66B8" w:rsidP="00C11D5A">
      <w:pPr>
        <w:widowControl w:val="0"/>
        <w:autoSpaceDE w:val="0"/>
        <w:autoSpaceDN w:val="0"/>
        <w:adjustRightInd w:val="0"/>
        <w:spacing w:after="0" w:line="240" w:lineRule="auto"/>
        <w:ind w:left="227" w:hanging="227"/>
        <w:rPr>
          <w:lang w:eastAsia="pt-BR"/>
        </w:rPr>
      </w:pPr>
    </w:p>
    <w:p w:rsidR="00000000" w:rsidRDefault="00EF66B8" w:rsidP="00C11D5A">
      <w:pPr>
        <w:widowControl w:val="0"/>
        <w:autoSpaceDE w:val="0"/>
        <w:autoSpaceDN w:val="0"/>
        <w:adjustRightInd w:val="0"/>
        <w:spacing w:after="0" w:line="240" w:lineRule="auto"/>
        <w:ind w:left="227" w:hanging="227"/>
        <w:rPr>
          <w:lang w:eastAsia="pt-BR"/>
        </w:rPr>
      </w:pPr>
    </w:p>
    <w:p w:rsidR="00000000" w:rsidRDefault="00EF66B8" w:rsidP="00C11D5A">
      <w:pPr>
        <w:widowControl w:val="0"/>
        <w:autoSpaceDE w:val="0"/>
        <w:autoSpaceDN w:val="0"/>
        <w:adjustRightInd w:val="0"/>
        <w:spacing w:after="0" w:line="240" w:lineRule="auto"/>
        <w:ind w:left="227" w:hanging="227"/>
        <w:rPr>
          <w:b/>
          <w:lang w:eastAsia="pt-BR"/>
        </w:rPr>
      </w:pPr>
      <w:r>
        <w:rPr>
          <w:b/>
          <w:lang w:eastAsia="pt-BR"/>
        </w:rPr>
        <w:t>Resposta:</w:t>
      </w:r>
    </w:p>
    <w:p w:rsidR="00000000" w:rsidRDefault="00EF66B8" w:rsidP="00C11D5A">
      <w:pPr>
        <w:widowControl w:val="0"/>
        <w:autoSpaceDE w:val="0"/>
        <w:autoSpaceDN w:val="0"/>
        <w:adjustRightInd w:val="0"/>
        <w:spacing w:after="0" w:line="240" w:lineRule="auto"/>
        <w:ind w:left="227" w:hanging="227"/>
        <w:rPr>
          <w:b/>
          <w:lang w:eastAsia="pt-BR"/>
        </w:rPr>
      </w:pPr>
    </w:p>
    <w:p w:rsidR="004A2D31" w:rsidRPr="007035EF" w:rsidRDefault="004A2D31" w:rsidP="004A2D31">
      <w:pPr>
        <w:widowControl w:val="0"/>
        <w:autoSpaceDE w:val="0"/>
        <w:autoSpaceDN w:val="0"/>
        <w:adjustRightInd w:val="0"/>
        <w:spacing w:after="0" w:line="240" w:lineRule="auto"/>
        <w:ind w:left="227" w:hanging="227"/>
        <w:rPr>
          <w:sz w:val="20"/>
          <w:szCs w:val="20"/>
          <w:lang w:eastAsia="pt-BR"/>
        </w:rPr>
      </w:pPr>
      <w:r w:rsidRPr="007035EF">
        <w:rPr>
          <w:sz w:val="20"/>
          <w:szCs w:val="20"/>
          <w:lang w:eastAsia="pt-BR"/>
        </w:rPr>
        <w:t>a) A seta Y representa a válvula (valva) tricúspide, que impede o refluxo do sangue para o átrio direito, direcionando o sangue em uma única direção, do átrio direito para o ventrículo direito. As veias pulmonares desembocam no átrio esquerdo do coração.</w:t>
      </w:r>
    </w:p>
    <w:p w:rsidR="004A2D31" w:rsidRPr="007035EF" w:rsidRDefault="004A2D31" w:rsidP="004A2D31">
      <w:pPr>
        <w:widowControl w:val="0"/>
        <w:autoSpaceDE w:val="0"/>
        <w:autoSpaceDN w:val="0"/>
        <w:adjustRightInd w:val="0"/>
        <w:spacing w:after="0" w:line="240" w:lineRule="auto"/>
        <w:ind w:left="227" w:hanging="227"/>
        <w:rPr>
          <w:sz w:val="20"/>
          <w:szCs w:val="20"/>
          <w:lang w:eastAsia="pt-BR"/>
        </w:rPr>
      </w:pPr>
    </w:p>
    <w:p w:rsidR="00000000" w:rsidRDefault="004A2D31" w:rsidP="004A2D31">
      <w:pPr>
        <w:widowControl w:val="0"/>
        <w:autoSpaceDE w:val="0"/>
        <w:autoSpaceDN w:val="0"/>
        <w:adjustRightInd w:val="0"/>
        <w:spacing w:after="0" w:line="240" w:lineRule="auto"/>
        <w:ind w:left="227" w:hanging="227"/>
        <w:rPr>
          <w:lang w:eastAsia="pt-BR"/>
        </w:rPr>
      </w:pPr>
      <w:r w:rsidRPr="007035EF">
        <w:rPr>
          <w:sz w:val="20"/>
          <w:szCs w:val="20"/>
          <w:lang w:eastAsia="pt-BR"/>
        </w:rPr>
        <w:t>b) A estrutura apontada pela seta X corresponde ao septo ventricular (cardíaco), que separa o ventrículo esquerdo do direito, impedindo que o sangue venoso (pobre em oxigênio) se misture com o sangue arterial (oxigenado).</w:t>
      </w:r>
      <w:r w:rsidR="00592A75" w:rsidRPr="007035EF">
        <w:rPr>
          <w:sz w:val="20"/>
          <w:szCs w:val="20"/>
          <w:lang w:eastAsia="pt-BR"/>
        </w:rPr>
        <w:t xml:space="preserve"> </w:t>
      </w:r>
    </w:p>
    <w:p w:rsidR="00000000" w:rsidRDefault="00EF66B8" w:rsidP="004A2D31">
      <w:pPr>
        <w:widowControl w:val="0"/>
        <w:autoSpaceDE w:val="0"/>
        <w:autoSpaceDN w:val="0"/>
        <w:adjustRightInd w:val="0"/>
        <w:spacing w:after="0" w:line="240" w:lineRule="auto"/>
        <w:ind w:left="227" w:hanging="227"/>
        <w:rPr>
          <w:lang w:eastAsia="pt-BR"/>
        </w:rPr>
      </w:pPr>
    </w:p>
    <w:p w:rsidR="00000000" w:rsidRDefault="00EF66B8" w:rsidP="004A2D31">
      <w:pPr>
        <w:widowControl w:val="0"/>
        <w:autoSpaceDE w:val="0"/>
        <w:autoSpaceDN w:val="0"/>
        <w:adjustRightInd w:val="0"/>
        <w:spacing w:after="0" w:line="240" w:lineRule="auto"/>
        <w:ind w:left="227" w:hanging="227"/>
        <w:rPr>
          <w:lang w:eastAsia="pt-BR"/>
        </w:rPr>
      </w:pPr>
    </w:p>
    <w:p w:rsidR="00000000" w:rsidRDefault="00EF66B8" w:rsidP="004A2D31">
      <w:pPr>
        <w:widowControl w:val="0"/>
        <w:autoSpaceDE w:val="0"/>
        <w:autoSpaceDN w:val="0"/>
        <w:adjustRightInd w:val="0"/>
        <w:spacing w:after="0" w:line="240" w:lineRule="auto"/>
        <w:ind w:left="227" w:hanging="227"/>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EF66B8">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16/10/2020 às 12:33</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CIRCULAÇÃO MEDICINA OPCIONAL</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188467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Famerp/2019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172203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Fcmmg/2017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165607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Fac. Albert Einstein - Medicin/2017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172199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Fcmmg/2017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172191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Fcmmg/2017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159687</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Usf/2016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160255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Uninove - Medicina/2016</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EF66B8">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EF66B8">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2A0F"/>
    <w:rsid w:val="00010554"/>
    <w:rsid w:val="00010D62"/>
    <w:rsid w:val="00013978"/>
    <w:rsid w:val="00023C15"/>
    <w:rsid w:val="000525AE"/>
    <w:rsid w:val="0006235F"/>
    <w:rsid w:val="00071D64"/>
    <w:rsid w:val="000720D6"/>
    <w:rsid w:val="00072DD5"/>
    <w:rsid w:val="0007453E"/>
    <w:rsid w:val="000802F5"/>
    <w:rsid w:val="0008350C"/>
    <w:rsid w:val="00085036"/>
    <w:rsid w:val="00086B06"/>
    <w:rsid w:val="00086C87"/>
    <w:rsid w:val="000968AC"/>
    <w:rsid w:val="00096FD9"/>
    <w:rsid w:val="000A27E6"/>
    <w:rsid w:val="000A6129"/>
    <w:rsid w:val="000B1821"/>
    <w:rsid w:val="000D0C65"/>
    <w:rsid w:val="000D1869"/>
    <w:rsid w:val="000D62C5"/>
    <w:rsid w:val="000D7ACC"/>
    <w:rsid w:val="000E2565"/>
    <w:rsid w:val="000E6373"/>
    <w:rsid w:val="000E722E"/>
    <w:rsid w:val="000E7E93"/>
    <w:rsid w:val="000F0458"/>
    <w:rsid w:val="000F2B67"/>
    <w:rsid w:val="000F5317"/>
    <w:rsid w:val="001003D0"/>
    <w:rsid w:val="0010137B"/>
    <w:rsid w:val="0010207E"/>
    <w:rsid w:val="00103867"/>
    <w:rsid w:val="00104A9A"/>
    <w:rsid w:val="001115BB"/>
    <w:rsid w:val="00112F1F"/>
    <w:rsid w:val="00113329"/>
    <w:rsid w:val="00124161"/>
    <w:rsid w:val="00126437"/>
    <w:rsid w:val="00127B5F"/>
    <w:rsid w:val="00133D2F"/>
    <w:rsid w:val="00142C74"/>
    <w:rsid w:val="001441C8"/>
    <w:rsid w:val="00161C8C"/>
    <w:rsid w:val="00171E64"/>
    <w:rsid w:val="001726EC"/>
    <w:rsid w:val="001728ED"/>
    <w:rsid w:val="00180874"/>
    <w:rsid w:val="001829F3"/>
    <w:rsid w:val="00186765"/>
    <w:rsid w:val="001868FC"/>
    <w:rsid w:val="00187ED7"/>
    <w:rsid w:val="001927F2"/>
    <w:rsid w:val="001A27B6"/>
    <w:rsid w:val="001A7AD1"/>
    <w:rsid w:val="001B4626"/>
    <w:rsid w:val="001C0119"/>
    <w:rsid w:val="001C27B1"/>
    <w:rsid w:val="001C3819"/>
    <w:rsid w:val="001C499D"/>
    <w:rsid w:val="001C6D9C"/>
    <w:rsid w:val="001D0DC2"/>
    <w:rsid w:val="001F23F6"/>
    <w:rsid w:val="001F3931"/>
    <w:rsid w:val="001F5527"/>
    <w:rsid w:val="00200389"/>
    <w:rsid w:val="00201A03"/>
    <w:rsid w:val="00206856"/>
    <w:rsid w:val="0021153E"/>
    <w:rsid w:val="002124D3"/>
    <w:rsid w:val="00216B0F"/>
    <w:rsid w:val="0022660B"/>
    <w:rsid w:val="0023470E"/>
    <w:rsid w:val="00241D74"/>
    <w:rsid w:val="002510F8"/>
    <w:rsid w:val="002529EA"/>
    <w:rsid w:val="002547FB"/>
    <w:rsid w:val="0025482E"/>
    <w:rsid w:val="002709BF"/>
    <w:rsid w:val="002831C3"/>
    <w:rsid w:val="00284D07"/>
    <w:rsid w:val="002917C3"/>
    <w:rsid w:val="00293C22"/>
    <w:rsid w:val="0029596E"/>
    <w:rsid w:val="00296E47"/>
    <w:rsid w:val="002A76EF"/>
    <w:rsid w:val="002B0880"/>
    <w:rsid w:val="002B2FCF"/>
    <w:rsid w:val="002B5122"/>
    <w:rsid w:val="002C6D90"/>
    <w:rsid w:val="002D03F5"/>
    <w:rsid w:val="002D3297"/>
    <w:rsid w:val="002E336B"/>
    <w:rsid w:val="002E7570"/>
    <w:rsid w:val="002F06B1"/>
    <w:rsid w:val="002F0AFD"/>
    <w:rsid w:val="002F15B4"/>
    <w:rsid w:val="00301314"/>
    <w:rsid w:val="0030236D"/>
    <w:rsid w:val="00302D0A"/>
    <w:rsid w:val="00310B7A"/>
    <w:rsid w:val="00312AB5"/>
    <w:rsid w:val="0031569E"/>
    <w:rsid w:val="00316DDF"/>
    <w:rsid w:val="0031752D"/>
    <w:rsid w:val="0032233C"/>
    <w:rsid w:val="00323EEA"/>
    <w:rsid w:val="0033074F"/>
    <w:rsid w:val="00335AEC"/>
    <w:rsid w:val="003406E3"/>
    <w:rsid w:val="00342890"/>
    <w:rsid w:val="00344575"/>
    <w:rsid w:val="0035300B"/>
    <w:rsid w:val="003617B2"/>
    <w:rsid w:val="00362687"/>
    <w:rsid w:val="00363430"/>
    <w:rsid w:val="00381C74"/>
    <w:rsid w:val="003845F3"/>
    <w:rsid w:val="003871BD"/>
    <w:rsid w:val="00387B80"/>
    <w:rsid w:val="0039044E"/>
    <w:rsid w:val="00390918"/>
    <w:rsid w:val="00391AB3"/>
    <w:rsid w:val="003A06E6"/>
    <w:rsid w:val="003A073B"/>
    <w:rsid w:val="003A7237"/>
    <w:rsid w:val="003B340B"/>
    <w:rsid w:val="003B56BA"/>
    <w:rsid w:val="003B6C6A"/>
    <w:rsid w:val="003C0CD2"/>
    <w:rsid w:val="003C41F7"/>
    <w:rsid w:val="003C75E6"/>
    <w:rsid w:val="003C7811"/>
    <w:rsid w:val="003D6A6D"/>
    <w:rsid w:val="003E393B"/>
    <w:rsid w:val="003E6423"/>
    <w:rsid w:val="003E79F2"/>
    <w:rsid w:val="003F089D"/>
    <w:rsid w:val="003F0E4C"/>
    <w:rsid w:val="003F11FF"/>
    <w:rsid w:val="003F201E"/>
    <w:rsid w:val="003F5C07"/>
    <w:rsid w:val="003F6CC1"/>
    <w:rsid w:val="00400D06"/>
    <w:rsid w:val="004136F5"/>
    <w:rsid w:val="004222F6"/>
    <w:rsid w:val="00422512"/>
    <w:rsid w:val="00422E13"/>
    <w:rsid w:val="00427519"/>
    <w:rsid w:val="00432C0D"/>
    <w:rsid w:val="004416D6"/>
    <w:rsid w:val="00450477"/>
    <w:rsid w:val="00463C39"/>
    <w:rsid w:val="0046728D"/>
    <w:rsid w:val="0047190C"/>
    <w:rsid w:val="004722EA"/>
    <w:rsid w:val="00474B44"/>
    <w:rsid w:val="00476B5F"/>
    <w:rsid w:val="00483B63"/>
    <w:rsid w:val="00497E60"/>
    <w:rsid w:val="004A2D31"/>
    <w:rsid w:val="004B22A0"/>
    <w:rsid w:val="004B3C58"/>
    <w:rsid w:val="004D00D4"/>
    <w:rsid w:val="004D20CF"/>
    <w:rsid w:val="004D5100"/>
    <w:rsid w:val="004E4024"/>
    <w:rsid w:val="004E4419"/>
    <w:rsid w:val="004E75C6"/>
    <w:rsid w:val="004F01D4"/>
    <w:rsid w:val="004F73F2"/>
    <w:rsid w:val="005002AD"/>
    <w:rsid w:val="00505C74"/>
    <w:rsid w:val="005076DE"/>
    <w:rsid w:val="00514DB7"/>
    <w:rsid w:val="00517ECA"/>
    <w:rsid w:val="00520A59"/>
    <w:rsid w:val="005215D4"/>
    <w:rsid w:val="00521682"/>
    <w:rsid w:val="005278CF"/>
    <w:rsid w:val="0053000B"/>
    <w:rsid w:val="005304C6"/>
    <w:rsid w:val="00542785"/>
    <w:rsid w:val="005444B5"/>
    <w:rsid w:val="0055166A"/>
    <w:rsid w:val="00556C8A"/>
    <w:rsid w:val="005612B3"/>
    <w:rsid w:val="00565757"/>
    <w:rsid w:val="005722BA"/>
    <w:rsid w:val="00572EDF"/>
    <w:rsid w:val="00573B61"/>
    <w:rsid w:val="005756C0"/>
    <w:rsid w:val="0058468E"/>
    <w:rsid w:val="00592A75"/>
    <w:rsid w:val="005959DB"/>
    <w:rsid w:val="005A5FD2"/>
    <w:rsid w:val="005A613C"/>
    <w:rsid w:val="005B1988"/>
    <w:rsid w:val="005B2600"/>
    <w:rsid w:val="005C55DF"/>
    <w:rsid w:val="005D12E3"/>
    <w:rsid w:val="005E21DD"/>
    <w:rsid w:val="005F134F"/>
    <w:rsid w:val="005F2626"/>
    <w:rsid w:val="005F4309"/>
    <w:rsid w:val="005F56B0"/>
    <w:rsid w:val="00610AB0"/>
    <w:rsid w:val="00620322"/>
    <w:rsid w:val="00620792"/>
    <w:rsid w:val="00620C08"/>
    <w:rsid w:val="006235CE"/>
    <w:rsid w:val="0062389A"/>
    <w:rsid w:val="00624B9E"/>
    <w:rsid w:val="006306BE"/>
    <w:rsid w:val="006343FA"/>
    <w:rsid w:val="006361B0"/>
    <w:rsid w:val="00646C8F"/>
    <w:rsid w:val="00647DFC"/>
    <w:rsid w:val="00651A3E"/>
    <w:rsid w:val="00660511"/>
    <w:rsid w:val="00664E5A"/>
    <w:rsid w:val="006758F5"/>
    <w:rsid w:val="006761D5"/>
    <w:rsid w:val="00676E08"/>
    <w:rsid w:val="00685C85"/>
    <w:rsid w:val="00693478"/>
    <w:rsid w:val="006937F2"/>
    <w:rsid w:val="00695E69"/>
    <w:rsid w:val="006960FB"/>
    <w:rsid w:val="00696A6F"/>
    <w:rsid w:val="0069745B"/>
    <w:rsid w:val="006A11D4"/>
    <w:rsid w:val="006A615B"/>
    <w:rsid w:val="006B4776"/>
    <w:rsid w:val="006B6453"/>
    <w:rsid w:val="006C1587"/>
    <w:rsid w:val="006C1755"/>
    <w:rsid w:val="006C5B77"/>
    <w:rsid w:val="006C6B8A"/>
    <w:rsid w:val="006D782C"/>
    <w:rsid w:val="006D7FA7"/>
    <w:rsid w:val="006E4AAA"/>
    <w:rsid w:val="006E577D"/>
    <w:rsid w:val="006F0A83"/>
    <w:rsid w:val="006F0CEF"/>
    <w:rsid w:val="006F1737"/>
    <w:rsid w:val="006F56F8"/>
    <w:rsid w:val="0070111B"/>
    <w:rsid w:val="007023B9"/>
    <w:rsid w:val="00702CCC"/>
    <w:rsid w:val="007035EF"/>
    <w:rsid w:val="00720640"/>
    <w:rsid w:val="0072129D"/>
    <w:rsid w:val="007212FA"/>
    <w:rsid w:val="007219F3"/>
    <w:rsid w:val="007247E5"/>
    <w:rsid w:val="00725128"/>
    <w:rsid w:val="00735DCC"/>
    <w:rsid w:val="00736A01"/>
    <w:rsid w:val="00737ED7"/>
    <w:rsid w:val="0075078F"/>
    <w:rsid w:val="00754AFD"/>
    <w:rsid w:val="00756A48"/>
    <w:rsid w:val="007618EE"/>
    <w:rsid w:val="00771CEF"/>
    <w:rsid w:val="00780253"/>
    <w:rsid w:val="00787BB6"/>
    <w:rsid w:val="00787D49"/>
    <w:rsid w:val="007902F8"/>
    <w:rsid w:val="00795EB5"/>
    <w:rsid w:val="00796C84"/>
    <w:rsid w:val="007A1595"/>
    <w:rsid w:val="007A4E08"/>
    <w:rsid w:val="007B0139"/>
    <w:rsid w:val="007B1BCC"/>
    <w:rsid w:val="007B214D"/>
    <w:rsid w:val="007B4D02"/>
    <w:rsid w:val="007B75E2"/>
    <w:rsid w:val="007C145B"/>
    <w:rsid w:val="007C2A6B"/>
    <w:rsid w:val="007D01F8"/>
    <w:rsid w:val="007D1ACC"/>
    <w:rsid w:val="007D1FDE"/>
    <w:rsid w:val="007D2125"/>
    <w:rsid w:val="007D25D9"/>
    <w:rsid w:val="007D2B16"/>
    <w:rsid w:val="007D53D3"/>
    <w:rsid w:val="007D7013"/>
    <w:rsid w:val="007E6F4E"/>
    <w:rsid w:val="007F472C"/>
    <w:rsid w:val="007F7B2C"/>
    <w:rsid w:val="00802644"/>
    <w:rsid w:val="00805AF8"/>
    <w:rsid w:val="00811F23"/>
    <w:rsid w:val="00814C6C"/>
    <w:rsid w:val="008161A2"/>
    <w:rsid w:val="00816311"/>
    <w:rsid w:val="008168D9"/>
    <w:rsid w:val="00820106"/>
    <w:rsid w:val="00832114"/>
    <w:rsid w:val="008354EC"/>
    <w:rsid w:val="00837C66"/>
    <w:rsid w:val="008404E9"/>
    <w:rsid w:val="008471CE"/>
    <w:rsid w:val="00855CB8"/>
    <w:rsid w:val="00861871"/>
    <w:rsid w:val="008707E1"/>
    <w:rsid w:val="00873854"/>
    <w:rsid w:val="00875CAA"/>
    <w:rsid w:val="00876BB5"/>
    <w:rsid w:val="0088045F"/>
    <w:rsid w:val="008828F9"/>
    <w:rsid w:val="00882BC3"/>
    <w:rsid w:val="008857BD"/>
    <w:rsid w:val="00890A86"/>
    <w:rsid w:val="008A7409"/>
    <w:rsid w:val="008B4EEB"/>
    <w:rsid w:val="008C050D"/>
    <w:rsid w:val="008C60BF"/>
    <w:rsid w:val="008D11FE"/>
    <w:rsid w:val="008D5966"/>
    <w:rsid w:val="008D722B"/>
    <w:rsid w:val="008D7399"/>
    <w:rsid w:val="008D7DC3"/>
    <w:rsid w:val="008F63AE"/>
    <w:rsid w:val="00904128"/>
    <w:rsid w:val="00915667"/>
    <w:rsid w:val="00916BF4"/>
    <w:rsid w:val="0094547B"/>
    <w:rsid w:val="009467C7"/>
    <w:rsid w:val="00947952"/>
    <w:rsid w:val="00950CA6"/>
    <w:rsid w:val="00951CD6"/>
    <w:rsid w:val="00955BCC"/>
    <w:rsid w:val="00964EC1"/>
    <w:rsid w:val="00965263"/>
    <w:rsid w:val="009658DE"/>
    <w:rsid w:val="009703A4"/>
    <w:rsid w:val="009756E3"/>
    <w:rsid w:val="0099043F"/>
    <w:rsid w:val="009A79E5"/>
    <w:rsid w:val="009A7F89"/>
    <w:rsid w:val="009B26AA"/>
    <w:rsid w:val="009C0347"/>
    <w:rsid w:val="009C4448"/>
    <w:rsid w:val="009C48AD"/>
    <w:rsid w:val="009D12BC"/>
    <w:rsid w:val="009D1D42"/>
    <w:rsid w:val="009D3FF3"/>
    <w:rsid w:val="009D641B"/>
    <w:rsid w:val="009E112F"/>
    <w:rsid w:val="009E3EED"/>
    <w:rsid w:val="009E4B94"/>
    <w:rsid w:val="009E7193"/>
    <w:rsid w:val="009E79E6"/>
    <w:rsid w:val="009F03A1"/>
    <w:rsid w:val="009F298E"/>
    <w:rsid w:val="009F5608"/>
    <w:rsid w:val="00A00912"/>
    <w:rsid w:val="00A020AC"/>
    <w:rsid w:val="00A04143"/>
    <w:rsid w:val="00A11142"/>
    <w:rsid w:val="00A12882"/>
    <w:rsid w:val="00A14CCC"/>
    <w:rsid w:val="00A22A53"/>
    <w:rsid w:val="00A2723A"/>
    <w:rsid w:val="00A3475F"/>
    <w:rsid w:val="00A36B78"/>
    <w:rsid w:val="00A4646C"/>
    <w:rsid w:val="00A50CB2"/>
    <w:rsid w:val="00A5105D"/>
    <w:rsid w:val="00A52F28"/>
    <w:rsid w:val="00A67309"/>
    <w:rsid w:val="00A71313"/>
    <w:rsid w:val="00A719FE"/>
    <w:rsid w:val="00A728E1"/>
    <w:rsid w:val="00A72C5C"/>
    <w:rsid w:val="00A915EF"/>
    <w:rsid w:val="00A92CD8"/>
    <w:rsid w:val="00AB1695"/>
    <w:rsid w:val="00AB22E0"/>
    <w:rsid w:val="00AB54BC"/>
    <w:rsid w:val="00AB5A6B"/>
    <w:rsid w:val="00AC334B"/>
    <w:rsid w:val="00AD0BD1"/>
    <w:rsid w:val="00AD39B3"/>
    <w:rsid w:val="00AD3B50"/>
    <w:rsid w:val="00AD668A"/>
    <w:rsid w:val="00AE6661"/>
    <w:rsid w:val="00AF14DD"/>
    <w:rsid w:val="00AF2168"/>
    <w:rsid w:val="00AF44F7"/>
    <w:rsid w:val="00AF6E05"/>
    <w:rsid w:val="00AF71A9"/>
    <w:rsid w:val="00B0193F"/>
    <w:rsid w:val="00B020A2"/>
    <w:rsid w:val="00B05AEB"/>
    <w:rsid w:val="00B36681"/>
    <w:rsid w:val="00B44620"/>
    <w:rsid w:val="00B51346"/>
    <w:rsid w:val="00B56EDF"/>
    <w:rsid w:val="00B570A0"/>
    <w:rsid w:val="00B6419B"/>
    <w:rsid w:val="00B65C95"/>
    <w:rsid w:val="00B736E1"/>
    <w:rsid w:val="00B751D9"/>
    <w:rsid w:val="00B753FA"/>
    <w:rsid w:val="00B75DAB"/>
    <w:rsid w:val="00B8372A"/>
    <w:rsid w:val="00B8725B"/>
    <w:rsid w:val="00B900F8"/>
    <w:rsid w:val="00BA5E00"/>
    <w:rsid w:val="00BA777A"/>
    <w:rsid w:val="00BB10C9"/>
    <w:rsid w:val="00BC0FB7"/>
    <w:rsid w:val="00BC5830"/>
    <w:rsid w:val="00BC5CFC"/>
    <w:rsid w:val="00BC7085"/>
    <w:rsid w:val="00BD3E25"/>
    <w:rsid w:val="00BE0520"/>
    <w:rsid w:val="00BE245E"/>
    <w:rsid w:val="00BE352B"/>
    <w:rsid w:val="00BE36DB"/>
    <w:rsid w:val="00BF040B"/>
    <w:rsid w:val="00BF0B0C"/>
    <w:rsid w:val="00BF1DF5"/>
    <w:rsid w:val="00BF2168"/>
    <w:rsid w:val="00C0063C"/>
    <w:rsid w:val="00C0571C"/>
    <w:rsid w:val="00C101C0"/>
    <w:rsid w:val="00C11D5A"/>
    <w:rsid w:val="00C20A43"/>
    <w:rsid w:val="00C2332C"/>
    <w:rsid w:val="00C312FC"/>
    <w:rsid w:val="00C348BE"/>
    <w:rsid w:val="00C525C9"/>
    <w:rsid w:val="00C53092"/>
    <w:rsid w:val="00C571AC"/>
    <w:rsid w:val="00C7031D"/>
    <w:rsid w:val="00C729E8"/>
    <w:rsid w:val="00C7341D"/>
    <w:rsid w:val="00C82FF8"/>
    <w:rsid w:val="00C84060"/>
    <w:rsid w:val="00C86E38"/>
    <w:rsid w:val="00CA0C82"/>
    <w:rsid w:val="00CA3736"/>
    <w:rsid w:val="00CB2A2B"/>
    <w:rsid w:val="00CB3C39"/>
    <w:rsid w:val="00CB6B14"/>
    <w:rsid w:val="00CC460D"/>
    <w:rsid w:val="00CC52F6"/>
    <w:rsid w:val="00CD46BD"/>
    <w:rsid w:val="00CE121D"/>
    <w:rsid w:val="00CE2C9A"/>
    <w:rsid w:val="00CE603A"/>
    <w:rsid w:val="00CF1124"/>
    <w:rsid w:val="00CF119C"/>
    <w:rsid w:val="00D108E5"/>
    <w:rsid w:val="00D12688"/>
    <w:rsid w:val="00D26690"/>
    <w:rsid w:val="00D27CF6"/>
    <w:rsid w:val="00D31954"/>
    <w:rsid w:val="00D4508D"/>
    <w:rsid w:val="00D46A58"/>
    <w:rsid w:val="00D472F0"/>
    <w:rsid w:val="00D5352A"/>
    <w:rsid w:val="00D62E33"/>
    <w:rsid w:val="00D656C1"/>
    <w:rsid w:val="00D71B6B"/>
    <w:rsid w:val="00D72140"/>
    <w:rsid w:val="00D7267A"/>
    <w:rsid w:val="00D754F4"/>
    <w:rsid w:val="00D903C8"/>
    <w:rsid w:val="00D92385"/>
    <w:rsid w:val="00D92EF8"/>
    <w:rsid w:val="00D969BD"/>
    <w:rsid w:val="00DB48AF"/>
    <w:rsid w:val="00DB4A7F"/>
    <w:rsid w:val="00DB6205"/>
    <w:rsid w:val="00DB774E"/>
    <w:rsid w:val="00DC0234"/>
    <w:rsid w:val="00DC0986"/>
    <w:rsid w:val="00DC2FB0"/>
    <w:rsid w:val="00DC4569"/>
    <w:rsid w:val="00DC4EAF"/>
    <w:rsid w:val="00DC4FB1"/>
    <w:rsid w:val="00DC67B0"/>
    <w:rsid w:val="00DC70FA"/>
    <w:rsid w:val="00DD2DB7"/>
    <w:rsid w:val="00DE33F9"/>
    <w:rsid w:val="00DE7FC5"/>
    <w:rsid w:val="00DF07C1"/>
    <w:rsid w:val="00DF4148"/>
    <w:rsid w:val="00DF7140"/>
    <w:rsid w:val="00E0252E"/>
    <w:rsid w:val="00E03923"/>
    <w:rsid w:val="00E145FD"/>
    <w:rsid w:val="00E23484"/>
    <w:rsid w:val="00E31FDA"/>
    <w:rsid w:val="00E413C7"/>
    <w:rsid w:val="00E47DE8"/>
    <w:rsid w:val="00E5611A"/>
    <w:rsid w:val="00E62908"/>
    <w:rsid w:val="00E63654"/>
    <w:rsid w:val="00E640F5"/>
    <w:rsid w:val="00E7001F"/>
    <w:rsid w:val="00E75F6D"/>
    <w:rsid w:val="00E774B3"/>
    <w:rsid w:val="00E822C2"/>
    <w:rsid w:val="00E83646"/>
    <w:rsid w:val="00E879B9"/>
    <w:rsid w:val="00E92273"/>
    <w:rsid w:val="00E92988"/>
    <w:rsid w:val="00E95BF7"/>
    <w:rsid w:val="00E96D6E"/>
    <w:rsid w:val="00EA0FD1"/>
    <w:rsid w:val="00EA1E53"/>
    <w:rsid w:val="00EB42B2"/>
    <w:rsid w:val="00EC0102"/>
    <w:rsid w:val="00EC6671"/>
    <w:rsid w:val="00ED5E7B"/>
    <w:rsid w:val="00EE21A2"/>
    <w:rsid w:val="00EE6558"/>
    <w:rsid w:val="00EF66B8"/>
    <w:rsid w:val="00F02411"/>
    <w:rsid w:val="00F031A0"/>
    <w:rsid w:val="00F05798"/>
    <w:rsid w:val="00F116E2"/>
    <w:rsid w:val="00F11A9B"/>
    <w:rsid w:val="00F12A7F"/>
    <w:rsid w:val="00F155B4"/>
    <w:rsid w:val="00F17E76"/>
    <w:rsid w:val="00F26A6F"/>
    <w:rsid w:val="00F34A73"/>
    <w:rsid w:val="00F37426"/>
    <w:rsid w:val="00F4503D"/>
    <w:rsid w:val="00F50300"/>
    <w:rsid w:val="00F5308D"/>
    <w:rsid w:val="00F65A77"/>
    <w:rsid w:val="00F65BEB"/>
    <w:rsid w:val="00F66EBD"/>
    <w:rsid w:val="00F805C0"/>
    <w:rsid w:val="00F86423"/>
    <w:rsid w:val="00F935C8"/>
    <w:rsid w:val="00F93F3D"/>
    <w:rsid w:val="00F97B70"/>
    <w:rsid w:val="00FA0D6A"/>
    <w:rsid w:val="00FA3790"/>
    <w:rsid w:val="00FA5C86"/>
    <w:rsid w:val="00FB6A28"/>
    <w:rsid w:val="00FB77DC"/>
    <w:rsid w:val="00FC046A"/>
    <w:rsid w:val="00FC3B47"/>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EF66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6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6813</Characters>
  <Application>Microsoft Office Word</Application>
  <DocSecurity>0</DocSecurity>
  <Lines>56</Lines>
  <Paragraphs>15</Paragraphs>
  <ScaleCrop>false</ScaleCrop>
  <Company>Hewlett-Packard Company</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2020-10-16T15:33:00Z</dcterms:created>
  <dcterms:modified xsi:type="dcterms:W3CDTF">2020-10-16T15:33:00Z</dcterms:modified>
</cp:coreProperties>
</file>